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7538" w14:textId="77777777" w:rsidR="002C08FA" w:rsidRDefault="007252E7" w:rsidP="00EA21F7">
      <w:r>
        <w:t xml:space="preserve">AAST-MITC </w:t>
      </w:r>
      <w:r w:rsidR="00DA317C">
        <w:t>Pre-Meeting Conference</w:t>
      </w:r>
    </w:p>
    <w:p w14:paraId="64FCD968" w14:textId="77777777" w:rsidR="00DA317C" w:rsidRDefault="00DA317C">
      <w:pPr>
        <w:rPr>
          <w:b/>
        </w:rPr>
      </w:pPr>
    </w:p>
    <w:p w14:paraId="532D528E" w14:textId="58388F97" w:rsidR="00DA317C" w:rsidRDefault="00DA317C">
      <w:r>
        <w:rPr>
          <w:b/>
        </w:rPr>
        <w:t xml:space="preserve">Title: </w:t>
      </w:r>
      <w:r w:rsidRPr="00E326DE">
        <w:t xml:space="preserve">From </w:t>
      </w:r>
      <w:r w:rsidR="00E326DE" w:rsidRPr="00E326DE">
        <w:t xml:space="preserve">Application to Publication- Developing a Successful </w:t>
      </w:r>
      <w:r w:rsidR="00E326DE">
        <w:t xml:space="preserve">AAST </w:t>
      </w:r>
      <w:r w:rsidR="00E326DE" w:rsidRPr="00E326DE">
        <w:t xml:space="preserve">Multi-Institutional </w:t>
      </w:r>
      <w:r w:rsidR="008A5718">
        <w:t>Study</w:t>
      </w:r>
    </w:p>
    <w:p w14:paraId="3C2B106C" w14:textId="77777777" w:rsidR="00E326DE" w:rsidRDefault="00E326DE"/>
    <w:p w14:paraId="5B21C84A" w14:textId="53D6B31B" w:rsidR="00E326DE" w:rsidRDefault="00E326DE">
      <w:r w:rsidRPr="00E326DE">
        <w:rPr>
          <w:b/>
        </w:rPr>
        <w:t>Moderator:</w:t>
      </w:r>
      <w:r>
        <w:t xml:space="preserve"> </w:t>
      </w:r>
      <w:r w:rsidR="008A5718" w:rsidRPr="008A5718">
        <w:rPr>
          <w:b/>
        </w:rPr>
        <w:t xml:space="preserve">Jason </w:t>
      </w:r>
      <w:r w:rsidR="008A5718">
        <w:rPr>
          <w:b/>
        </w:rPr>
        <w:t>Sperry, MD, MPH</w:t>
      </w:r>
    </w:p>
    <w:p w14:paraId="3A0D9C8B" w14:textId="77777777" w:rsidR="00E326DE" w:rsidRDefault="00E326DE"/>
    <w:p w14:paraId="373B5C49" w14:textId="77777777" w:rsidR="00E326DE" w:rsidRPr="00E326DE" w:rsidRDefault="00E326DE">
      <w:pPr>
        <w:rPr>
          <w:b/>
        </w:rPr>
      </w:pPr>
      <w:r w:rsidRPr="00E326DE">
        <w:rPr>
          <w:b/>
        </w:rPr>
        <w:t>Program:</w:t>
      </w:r>
    </w:p>
    <w:p w14:paraId="7B50238C" w14:textId="77777777" w:rsidR="00E326DE" w:rsidRDefault="00E326DE">
      <w:pPr>
        <w:rPr>
          <w:b/>
        </w:rPr>
      </w:pPr>
    </w:p>
    <w:p w14:paraId="5E761E5E" w14:textId="62115CDD" w:rsidR="00EE2A05" w:rsidRDefault="00EE2A05" w:rsidP="00EE2A05">
      <w:pPr>
        <w:pStyle w:val="ListParagraph"/>
        <w:numPr>
          <w:ilvl w:val="0"/>
          <w:numId w:val="1"/>
        </w:numPr>
      </w:pPr>
      <w:r>
        <w:t>Welcome</w:t>
      </w:r>
      <w:r w:rsidR="001D71FE">
        <w:t>/Overview</w:t>
      </w:r>
      <w:r>
        <w:t xml:space="preserve"> by Moderator</w:t>
      </w:r>
    </w:p>
    <w:p w14:paraId="75B0232E" w14:textId="040A1242" w:rsidR="00EE2A05" w:rsidRDefault="00EE2A05" w:rsidP="00EE2A05">
      <w:pPr>
        <w:pStyle w:val="ListParagraph"/>
      </w:pPr>
    </w:p>
    <w:p w14:paraId="4C70B98E" w14:textId="36BDAE28" w:rsidR="00E326DE" w:rsidRDefault="00E326DE" w:rsidP="00E326DE">
      <w:pPr>
        <w:pStyle w:val="ListParagraph"/>
        <w:numPr>
          <w:ilvl w:val="0"/>
          <w:numId w:val="1"/>
        </w:numPr>
      </w:pPr>
      <w:r>
        <w:t>Multi-institutional Trials Committee Overview</w:t>
      </w:r>
      <w:r w:rsidR="00EF4983">
        <w:t xml:space="preserve"> (</w:t>
      </w:r>
      <w:r w:rsidR="00EF4983" w:rsidRPr="00EF4983">
        <w:rPr>
          <w:i/>
        </w:rPr>
        <w:t>10</w:t>
      </w:r>
      <w:r w:rsidRPr="00EF4983">
        <w:rPr>
          <w:i/>
        </w:rPr>
        <w:t xml:space="preserve"> minutes</w:t>
      </w:r>
      <w:r>
        <w:t>)</w:t>
      </w:r>
    </w:p>
    <w:p w14:paraId="1B8B54A1" w14:textId="47E78D2F" w:rsidR="00E326DE" w:rsidRDefault="00E326DE" w:rsidP="00E326DE">
      <w:pPr>
        <w:ind w:left="720"/>
      </w:pPr>
      <w:r w:rsidRPr="00E326DE">
        <w:rPr>
          <w:u w:val="single"/>
        </w:rPr>
        <w:t>Presenter:</w:t>
      </w:r>
      <w:r>
        <w:t xml:space="preserve">  </w:t>
      </w:r>
      <w:r w:rsidR="008A5718" w:rsidRPr="008A5718">
        <w:rPr>
          <w:b/>
        </w:rPr>
        <w:t xml:space="preserve">Jason </w:t>
      </w:r>
      <w:r w:rsidR="00C3462C">
        <w:rPr>
          <w:b/>
        </w:rPr>
        <w:t>Sperry</w:t>
      </w:r>
      <w:r w:rsidR="008A5718">
        <w:rPr>
          <w:b/>
        </w:rPr>
        <w:t>, MD, MPH</w:t>
      </w:r>
    </w:p>
    <w:p w14:paraId="4B3A685F" w14:textId="77777777" w:rsidR="00E326DE" w:rsidRPr="00E326DE" w:rsidRDefault="00E326DE" w:rsidP="00E326DE">
      <w:pPr>
        <w:ind w:left="720"/>
        <w:rPr>
          <w:u w:val="single"/>
        </w:rPr>
      </w:pPr>
      <w:r w:rsidRPr="00E326DE">
        <w:rPr>
          <w:u w:val="single"/>
        </w:rPr>
        <w:t>Objectives:</w:t>
      </w:r>
    </w:p>
    <w:p w14:paraId="1AC2F415" w14:textId="77777777" w:rsidR="00E326DE" w:rsidRDefault="00E326DE" w:rsidP="00E326DE">
      <w:pPr>
        <w:pStyle w:val="ListParagraph"/>
        <w:numPr>
          <w:ilvl w:val="1"/>
          <w:numId w:val="1"/>
        </w:numPr>
      </w:pPr>
      <w:r>
        <w:t xml:space="preserve">Describe research mission of AAST </w:t>
      </w:r>
    </w:p>
    <w:p w14:paraId="441A8EDD" w14:textId="66520FA3" w:rsidR="00E326DE" w:rsidRDefault="00E326DE" w:rsidP="00E326DE">
      <w:pPr>
        <w:pStyle w:val="ListParagraph"/>
        <w:numPr>
          <w:ilvl w:val="1"/>
          <w:numId w:val="1"/>
        </w:numPr>
      </w:pPr>
      <w:r>
        <w:t>Goals</w:t>
      </w:r>
      <w:r w:rsidR="008A5718">
        <w:t>/Research Agenda</w:t>
      </w:r>
      <w:r>
        <w:t xml:space="preserve"> for </w:t>
      </w:r>
      <w:r w:rsidR="008A5718">
        <w:t>studies</w:t>
      </w:r>
      <w:r>
        <w:t xml:space="preserve"> sponsored by AAST</w:t>
      </w:r>
    </w:p>
    <w:p w14:paraId="2EC256DF" w14:textId="54F97701" w:rsidR="00447E86" w:rsidRDefault="00447E86" w:rsidP="00E326DE">
      <w:pPr>
        <w:pStyle w:val="ListParagraph"/>
        <w:numPr>
          <w:ilvl w:val="1"/>
          <w:numId w:val="1"/>
        </w:numPr>
      </w:pPr>
      <w:r>
        <w:t xml:space="preserve">Requirements </w:t>
      </w:r>
      <w:r w:rsidR="008A5718">
        <w:t>for application to MITC</w:t>
      </w:r>
    </w:p>
    <w:p w14:paraId="776C129F" w14:textId="363E6857" w:rsidR="008A5718" w:rsidRDefault="008A5718" w:rsidP="008A5718">
      <w:pPr>
        <w:pStyle w:val="ListParagraph"/>
        <w:numPr>
          <w:ilvl w:val="1"/>
          <w:numId w:val="1"/>
        </w:numPr>
      </w:pPr>
      <w:r>
        <w:t>MITC review process</w:t>
      </w:r>
    </w:p>
    <w:p w14:paraId="3E11B131" w14:textId="01A3B2D9" w:rsidR="00E326DE" w:rsidRDefault="00E326DE" w:rsidP="00AD584F">
      <w:pPr>
        <w:pStyle w:val="ListParagraph"/>
        <w:numPr>
          <w:ilvl w:val="0"/>
          <w:numId w:val="1"/>
        </w:numPr>
        <w:spacing w:before="240"/>
        <w:contextualSpacing w:val="0"/>
      </w:pPr>
      <w:r>
        <w:t>Developing appropria</w:t>
      </w:r>
      <w:r w:rsidR="008A5718">
        <w:t>te research question</w:t>
      </w:r>
      <w:r w:rsidR="00EE2A05">
        <w:t xml:space="preserve"> (</w:t>
      </w:r>
      <w:r w:rsidR="00EE2A05" w:rsidRPr="00EF4983">
        <w:rPr>
          <w:i/>
        </w:rPr>
        <w:t>15 minutes</w:t>
      </w:r>
      <w:r w:rsidR="00EE2A05">
        <w:t>)</w:t>
      </w:r>
    </w:p>
    <w:p w14:paraId="47C78BD4" w14:textId="3F3F29D6" w:rsidR="00AD584F" w:rsidRDefault="00AD584F" w:rsidP="00AD584F">
      <w:pPr>
        <w:ind w:left="720"/>
      </w:pPr>
      <w:r w:rsidRPr="00E326DE">
        <w:rPr>
          <w:u w:val="single"/>
        </w:rPr>
        <w:t>Presenter:</w:t>
      </w:r>
      <w:r w:rsidR="004A7148">
        <w:t xml:space="preserve">  </w:t>
      </w:r>
      <w:r w:rsidR="008A5718" w:rsidRPr="008A5718">
        <w:rPr>
          <w:b/>
        </w:rPr>
        <w:t xml:space="preserve">Martin </w:t>
      </w:r>
      <w:r w:rsidR="009D31E1" w:rsidRPr="008A5718">
        <w:rPr>
          <w:b/>
        </w:rPr>
        <w:t>Zielinski</w:t>
      </w:r>
      <w:r w:rsidR="008A5718">
        <w:rPr>
          <w:b/>
        </w:rPr>
        <w:t>, MD</w:t>
      </w:r>
    </w:p>
    <w:p w14:paraId="4D4C147D" w14:textId="77777777" w:rsidR="00AD584F" w:rsidRPr="00E326DE" w:rsidRDefault="00AD584F" w:rsidP="00AD584F">
      <w:pPr>
        <w:ind w:left="720"/>
        <w:rPr>
          <w:u w:val="single"/>
        </w:rPr>
      </w:pPr>
      <w:r w:rsidRPr="00E326DE">
        <w:rPr>
          <w:u w:val="single"/>
        </w:rPr>
        <w:t>Objectives:</w:t>
      </w:r>
    </w:p>
    <w:p w14:paraId="7ABADC65" w14:textId="4E7FA2CC" w:rsidR="00AD584F" w:rsidRDefault="004D70AD" w:rsidP="00AD584F">
      <w:pPr>
        <w:pStyle w:val="ListParagraph"/>
        <w:numPr>
          <w:ilvl w:val="1"/>
          <w:numId w:val="1"/>
        </w:numPr>
      </w:pPr>
      <w:r>
        <w:t>Identifying re</w:t>
      </w:r>
      <w:r w:rsidR="008A5718">
        <w:t>search questions suited for MIT</w:t>
      </w:r>
    </w:p>
    <w:p w14:paraId="133ABF89" w14:textId="324970D0" w:rsidR="00AD584F" w:rsidRDefault="008A5718" w:rsidP="008A5718">
      <w:pPr>
        <w:pStyle w:val="ListParagraph"/>
        <w:numPr>
          <w:ilvl w:val="1"/>
          <w:numId w:val="1"/>
        </w:numPr>
      </w:pPr>
      <w:r>
        <w:t>Considerations for MIT</w:t>
      </w:r>
      <w:r w:rsidR="004D70AD">
        <w:t xml:space="preserve"> study design</w:t>
      </w:r>
      <w:r w:rsidR="001D71FE">
        <w:t xml:space="preserve"> (prospective vs. retrospective, usually unfunded, potential need for infrastr</w:t>
      </w:r>
      <w:r>
        <w:t>ucture at participating centers</w:t>
      </w:r>
    </w:p>
    <w:p w14:paraId="2B51856B" w14:textId="205F951F" w:rsidR="0097500C" w:rsidRDefault="0097500C" w:rsidP="00F33F1C">
      <w:pPr>
        <w:pStyle w:val="ListParagraph"/>
        <w:numPr>
          <w:ilvl w:val="1"/>
          <w:numId w:val="1"/>
        </w:numPr>
      </w:pPr>
      <w:r>
        <w:t>Top 10 Mistakes made in research proposal</w:t>
      </w:r>
      <w:r w:rsidR="008A5718">
        <w:t>s</w:t>
      </w:r>
    </w:p>
    <w:p w14:paraId="4FD2A271" w14:textId="228A6517" w:rsidR="00E326DE" w:rsidRDefault="008A5718" w:rsidP="004A7148">
      <w:pPr>
        <w:pStyle w:val="ListParagraph"/>
        <w:numPr>
          <w:ilvl w:val="0"/>
          <w:numId w:val="1"/>
        </w:numPr>
        <w:spacing w:before="240"/>
        <w:contextualSpacing w:val="0"/>
      </w:pPr>
      <w:r>
        <w:t>Managing a successful multi-institutional trial</w:t>
      </w:r>
      <w:r w:rsidR="00EE2A05">
        <w:t xml:space="preserve"> (</w:t>
      </w:r>
      <w:r w:rsidR="00EE2A05" w:rsidRPr="00EF4983">
        <w:rPr>
          <w:i/>
        </w:rPr>
        <w:t>15 minutes</w:t>
      </w:r>
      <w:r w:rsidR="00EE2A05">
        <w:t>)</w:t>
      </w:r>
    </w:p>
    <w:p w14:paraId="5EAEA151" w14:textId="0A5E2528" w:rsidR="004A7148" w:rsidRDefault="004A7148" w:rsidP="004A7148">
      <w:pPr>
        <w:pStyle w:val="ListParagraph"/>
      </w:pPr>
      <w:r w:rsidRPr="004A7148">
        <w:rPr>
          <w:u w:val="single"/>
        </w:rPr>
        <w:t>Presenter:</w:t>
      </w:r>
      <w:r>
        <w:t xml:space="preserve"> </w:t>
      </w:r>
      <w:r w:rsidRPr="008A5718">
        <w:rPr>
          <w:b/>
        </w:rPr>
        <w:t xml:space="preserve"> </w:t>
      </w:r>
      <w:r w:rsidR="008A5718" w:rsidRPr="008A5718">
        <w:rPr>
          <w:b/>
        </w:rPr>
        <w:t>Ram</w:t>
      </w:r>
      <w:r w:rsidR="00EA21F7">
        <w:rPr>
          <w:b/>
        </w:rPr>
        <w:t>inder</w:t>
      </w:r>
      <w:r w:rsidR="008A5718">
        <w:t xml:space="preserve"> </w:t>
      </w:r>
      <w:r w:rsidR="009D31E1" w:rsidRPr="00502492">
        <w:rPr>
          <w:b/>
        </w:rPr>
        <w:t>Nirula</w:t>
      </w:r>
      <w:r w:rsidR="008A5718">
        <w:rPr>
          <w:b/>
        </w:rPr>
        <w:t>, MD</w:t>
      </w:r>
      <w:r w:rsidR="00EA21F7">
        <w:rPr>
          <w:b/>
        </w:rPr>
        <w:t>, PhD</w:t>
      </w:r>
    </w:p>
    <w:p w14:paraId="6C6F7937" w14:textId="77777777" w:rsidR="004A7148" w:rsidRPr="004A7148" w:rsidRDefault="004A7148" w:rsidP="004A7148">
      <w:pPr>
        <w:pStyle w:val="ListParagraph"/>
        <w:rPr>
          <w:u w:val="single"/>
        </w:rPr>
      </w:pPr>
      <w:r w:rsidRPr="004A7148">
        <w:rPr>
          <w:u w:val="single"/>
        </w:rPr>
        <w:t>Objectives:</w:t>
      </w:r>
    </w:p>
    <w:p w14:paraId="6EA46454" w14:textId="33A9E0FB" w:rsidR="00EE2A05" w:rsidRDefault="00EE2A05" w:rsidP="00EE2A05">
      <w:pPr>
        <w:pStyle w:val="ListParagraph"/>
        <w:numPr>
          <w:ilvl w:val="1"/>
          <w:numId w:val="1"/>
        </w:numPr>
      </w:pPr>
      <w:r>
        <w:t>Recruiting Centers</w:t>
      </w:r>
    </w:p>
    <w:p w14:paraId="3F36D345" w14:textId="76872F82" w:rsidR="00EE2A05" w:rsidRDefault="00EE2A05" w:rsidP="00EE2A05">
      <w:pPr>
        <w:pStyle w:val="ListParagraph"/>
        <w:numPr>
          <w:ilvl w:val="1"/>
          <w:numId w:val="1"/>
        </w:numPr>
      </w:pPr>
      <w:r>
        <w:t>Educating Co-investigat</w:t>
      </w:r>
      <w:r w:rsidR="0097500C">
        <w:t>ors on Protocol/Data Collection</w:t>
      </w:r>
    </w:p>
    <w:p w14:paraId="1AE859EB" w14:textId="5AB75739" w:rsidR="00EF4983" w:rsidRDefault="00EF4983" w:rsidP="00EE2A05">
      <w:pPr>
        <w:pStyle w:val="ListParagraph"/>
        <w:numPr>
          <w:ilvl w:val="1"/>
          <w:numId w:val="1"/>
        </w:numPr>
      </w:pPr>
      <w:r>
        <w:t>Building d</w:t>
      </w:r>
      <w:r w:rsidR="00EA21F7">
        <w:t xml:space="preserve">ata collection tool with </w:t>
      </w:r>
      <w:proofErr w:type="spellStart"/>
      <w:r w:rsidR="00EA21F7">
        <w:t>Infotech</w:t>
      </w:r>
      <w:proofErr w:type="spellEnd"/>
      <w:r w:rsidR="008A5718">
        <w:t xml:space="preserve"> system</w:t>
      </w:r>
    </w:p>
    <w:p w14:paraId="1728CE55" w14:textId="290137B1" w:rsidR="00EE2A05" w:rsidRDefault="00447E86" w:rsidP="00EE2A05">
      <w:pPr>
        <w:pStyle w:val="ListParagraph"/>
        <w:numPr>
          <w:ilvl w:val="1"/>
          <w:numId w:val="1"/>
        </w:numPr>
      </w:pPr>
      <w:r>
        <w:t>Ensuring complete data collection/entry</w:t>
      </w:r>
    </w:p>
    <w:p w14:paraId="4B81F5CB" w14:textId="7EE2F233" w:rsidR="004A7148" w:rsidRDefault="00EE2A05" w:rsidP="00EE2A05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If I knew then, what I know now: Lessons learned from prior </w:t>
      </w:r>
      <w:r w:rsidR="008A5718">
        <w:t xml:space="preserve">multi-institutional studies </w:t>
      </w:r>
      <w:r w:rsidR="00EF4983">
        <w:t>(</w:t>
      </w:r>
      <w:r w:rsidR="00EF4983">
        <w:rPr>
          <w:i/>
        </w:rPr>
        <w:t>15</w:t>
      </w:r>
      <w:r w:rsidRPr="00EF4983">
        <w:rPr>
          <w:i/>
        </w:rPr>
        <w:t xml:space="preserve"> minutes</w:t>
      </w:r>
      <w:r w:rsidR="00EF4983">
        <w:t>)</w:t>
      </w:r>
    </w:p>
    <w:p w14:paraId="7AA7D54A" w14:textId="7A09260D" w:rsidR="00EF4983" w:rsidRDefault="00EF4983" w:rsidP="00EF4983">
      <w:pPr>
        <w:pStyle w:val="ListParagraph"/>
      </w:pPr>
      <w:r w:rsidRPr="004A7148">
        <w:rPr>
          <w:u w:val="single"/>
        </w:rPr>
        <w:t>Presenter:</w:t>
      </w:r>
      <w:r>
        <w:t xml:space="preserve">  </w:t>
      </w:r>
      <w:r w:rsidR="008A5718" w:rsidRPr="008A5718">
        <w:rPr>
          <w:b/>
        </w:rPr>
        <w:t xml:space="preserve">Todd </w:t>
      </w:r>
      <w:r w:rsidR="00C3462C" w:rsidRPr="00C3462C">
        <w:rPr>
          <w:b/>
        </w:rPr>
        <w:t>Costantini</w:t>
      </w:r>
      <w:r w:rsidR="008A5718">
        <w:rPr>
          <w:b/>
        </w:rPr>
        <w:t>, MD</w:t>
      </w:r>
    </w:p>
    <w:p w14:paraId="13AE7A90" w14:textId="77777777" w:rsidR="00EF4983" w:rsidRPr="004A7148" w:rsidRDefault="00EF4983" w:rsidP="00EF4983">
      <w:pPr>
        <w:pStyle w:val="ListParagraph"/>
        <w:rPr>
          <w:u w:val="single"/>
        </w:rPr>
      </w:pPr>
      <w:r w:rsidRPr="004A7148">
        <w:rPr>
          <w:u w:val="single"/>
        </w:rPr>
        <w:t>Objectives:</w:t>
      </w:r>
    </w:p>
    <w:p w14:paraId="27A09166" w14:textId="7638CBCB" w:rsidR="00EF4983" w:rsidRDefault="00EF4983" w:rsidP="00EF4983">
      <w:pPr>
        <w:pStyle w:val="ListParagraph"/>
        <w:numPr>
          <w:ilvl w:val="1"/>
          <w:numId w:val="1"/>
        </w:numPr>
      </w:pPr>
      <w:r>
        <w:t xml:space="preserve">Discuss Pitfalls </w:t>
      </w:r>
      <w:r w:rsidR="0097500C">
        <w:t>of running an MIT</w:t>
      </w:r>
    </w:p>
    <w:p w14:paraId="11B67997" w14:textId="750D7572" w:rsidR="00EF4983" w:rsidRDefault="008A5718" w:rsidP="00EF4983">
      <w:pPr>
        <w:pStyle w:val="ListParagraph"/>
        <w:numPr>
          <w:ilvl w:val="0"/>
          <w:numId w:val="1"/>
        </w:numPr>
        <w:spacing w:before="240"/>
        <w:contextualSpacing w:val="0"/>
      </w:pPr>
      <w:r>
        <w:t>Introduction of n</w:t>
      </w:r>
      <w:r w:rsidR="00EF4983">
        <w:t xml:space="preserve">ew </w:t>
      </w:r>
      <w:r>
        <w:t xml:space="preserve">multi-institutional studies </w:t>
      </w:r>
      <w:r w:rsidR="00EF4983">
        <w:t>(</w:t>
      </w:r>
      <w:r w:rsidR="00EF4983" w:rsidRPr="00EF4983">
        <w:rPr>
          <w:i/>
        </w:rPr>
        <w:t>15 minutes</w:t>
      </w:r>
      <w:r w:rsidR="00EF4983">
        <w:t xml:space="preserve"> (5 minutes each study))</w:t>
      </w:r>
    </w:p>
    <w:p w14:paraId="672F77C9" w14:textId="5F774E6A" w:rsidR="008A5718" w:rsidRDefault="00EF4983" w:rsidP="00EF4983">
      <w:pPr>
        <w:pStyle w:val="ListParagraph"/>
      </w:pPr>
      <w:r w:rsidRPr="004A7148">
        <w:rPr>
          <w:u w:val="single"/>
        </w:rPr>
        <w:t>Presenter</w:t>
      </w:r>
      <w:r w:rsidR="008A5718">
        <w:rPr>
          <w:u w:val="single"/>
        </w:rPr>
        <w:t>s</w:t>
      </w:r>
      <w:r w:rsidRPr="004A7148">
        <w:rPr>
          <w:u w:val="single"/>
        </w:rPr>
        <w:t>:</w:t>
      </w:r>
      <w:r>
        <w:t xml:space="preserve">  </w:t>
      </w:r>
    </w:p>
    <w:p w14:paraId="61BBF803" w14:textId="36AB2F92" w:rsidR="00EF4983" w:rsidRPr="008A5718" w:rsidRDefault="008A5718" w:rsidP="008A5718">
      <w:pPr>
        <w:pStyle w:val="ListParagraph"/>
        <w:rPr>
          <w:b/>
        </w:rPr>
      </w:pPr>
      <w:r>
        <w:t xml:space="preserve">Christopher Michetti, MD- </w:t>
      </w:r>
      <w:r w:rsidRPr="008A5718">
        <w:t>Trauma ICU Prevalence Project (TRIPP study)</w:t>
      </w:r>
    </w:p>
    <w:p w14:paraId="36346881" w14:textId="3CECA237" w:rsidR="008A5718" w:rsidRDefault="008A5718" w:rsidP="00EF4983">
      <w:pPr>
        <w:pStyle w:val="ListParagraph"/>
      </w:pPr>
      <w:r>
        <w:t xml:space="preserve">Rebecca </w:t>
      </w:r>
      <w:proofErr w:type="spellStart"/>
      <w:r>
        <w:t>Schroll</w:t>
      </w:r>
      <w:proofErr w:type="spellEnd"/>
      <w:r>
        <w:t xml:space="preserve">, MD- </w:t>
      </w:r>
      <w:r w:rsidRPr="008A5718">
        <w:t>Prospective, observational multi-center analysis of pre-hospital tourniquet use in extremity injury</w:t>
      </w:r>
    </w:p>
    <w:p w14:paraId="1F4D1D73" w14:textId="54A15EED" w:rsidR="00536710" w:rsidRDefault="00536710" w:rsidP="00EF4983">
      <w:pPr>
        <w:pStyle w:val="ListParagraph"/>
      </w:pPr>
      <w:r>
        <w:t>Bellal Joseph, MD- Multi-institutional implementation of the Brain Injury Guidelines</w:t>
      </w:r>
    </w:p>
    <w:p w14:paraId="03268826" w14:textId="77777777" w:rsidR="00EF4983" w:rsidRPr="004A7148" w:rsidRDefault="00EF4983" w:rsidP="00EF4983">
      <w:pPr>
        <w:pStyle w:val="ListParagraph"/>
        <w:rPr>
          <w:u w:val="single"/>
        </w:rPr>
      </w:pPr>
      <w:r w:rsidRPr="004A7148">
        <w:rPr>
          <w:u w:val="single"/>
        </w:rPr>
        <w:t>Objectives:</w:t>
      </w:r>
    </w:p>
    <w:p w14:paraId="7841D359" w14:textId="5515EF33" w:rsidR="00EF4983" w:rsidRDefault="00EF4983" w:rsidP="00EF4983">
      <w:pPr>
        <w:pStyle w:val="ListParagraph"/>
        <w:numPr>
          <w:ilvl w:val="1"/>
          <w:numId w:val="1"/>
        </w:numPr>
      </w:pPr>
      <w:r>
        <w:lastRenderedPageBreak/>
        <w:t>Brief overview of new studies to recruit participating centers</w:t>
      </w:r>
    </w:p>
    <w:p w14:paraId="6C947A3F" w14:textId="1D0860E6" w:rsidR="00EF4983" w:rsidRDefault="00EF4983" w:rsidP="00EF4983">
      <w:pPr>
        <w:pStyle w:val="ListParagraph"/>
        <w:numPr>
          <w:ilvl w:val="0"/>
          <w:numId w:val="1"/>
        </w:numPr>
        <w:spacing w:before="240"/>
        <w:contextualSpacing w:val="0"/>
      </w:pPr>
      <w:r>
        <w:t>Panel Discussion (</w:t>
      </w:r>
      <w:r w:rsidRPr="00EF4983">
        <w:rPr>
          <w:i/>
        </w:rPr>
        <w:t>20 minutes</w:t>
      </w:r>
      <w:r>
        <w:t>)</w:t>
      </w:r>
    </w:p>
    <w:p w14:paraId="2F09A375" w14:textId="77777777" w:rsidR="00EF4983" w:rsidRDefault="00EF4983" w:rsidP="00EF4983">
      <w:pPr>
        <w:pStyle w:val="ListParagraph"/>
        <w:ind w:left="1440"/>
      </w:pPr>
      <w:bookmarkStart w:id="0" w:name="_GoBack"/>
      <w:bookmarkEnd w:id="0"/>
    </w:p>
    <w:p w14:paraId="79512C82" w14:textId="77777777" w:rsidR="00EF4983" w:rsidRDefault="00EF4983" w:rsidP="00EF4983">
      <w:pPr>
        <w:pStyle w:val="ListParagraph"/>
      </w:pPr>
    </w:p>
    <w:p w14:paraId="465AC0AC" w14:textId="77777777" w:rsidR="001D71FE" w:rsidRDefault="001D71FE" w:rsidP="0097500C"/>
    <w:p w14:paraId="28D8B472" w14:textId="689D6E92" w:rsidR="00EF4983" w:rsidRPr="00EF4983" w:rsidRDefault="00EF4983" w:rsidP="00EF4983">
      <w:pPr>
        <w:pStyle w:val="ListParagraph"/>
        <w:rPr>
          <w:u w:val="single"/>
        </w:rPr>
      </w:pPr>
    </w:p>
    <w:sectPr w:rsidR="00EF4983" w:rsidRPr="00EF4983" w:rsidSect="005C205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CCD"/>
    <w:multiLevelType w:val="hybridMultilevel"/>
    <w:tmpl w:val="85CC5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E5F85"/>
    <w:multiLevelType w:val="hybridMultilevel"/>
    <w:tmpl w:val="85A8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65504"/>
    <w:multiLevelType w:val="hybridMultilevel"/>
    <w:tmpl w:val="A31A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7"/>
    <w:rsid w:val="00195A23"/>
    <w:rsid w:val="001D71FE"/>
    <w:rsid w:val="00237635"/>
    <w:rsid w:val="002C6A0F"/>
    <w:rsid w:val="00447E86"/>
    <w:rsid w:val="004826D7"/>
    <w:rsid w:val="00486ACF"/>
    <w:rsid w:val="004A7148"/>
    <w:rsid w:val="004D70AD"/>
    <w:rsid w:val="00502492"/>
    <w:rsid w:val="00536710"/>
    <w:rsid w:val="005C205F"/>
    <w:rsid w:val="006C497B"/>
    <w:rsid w:val="007252E7"/>
    <w:rsid w:val="008A5718"/>
    <w:rsid w:val="0097500C"/>
    <w:rsid w:val="009D31E1"/>
    <w:rsid w:val="00AD584F"/>
    <w:rsid w:val="00C14241"/>
    <w:rsid w:val="00C3462C"/>
    <w:rsid w:val="00CB1F5F"/>
    <w:rsid w:val="00DA317C"/>
    <w:rsid w:val="00E326DE"/>
    <w:rsid w:val="00EA21F7"/>
    <w:rsid w:val="00ED68E8"/>
    <w:rsid w:val="00EE2A05"/>
    <w:rsid w:val="00EF4983"/>
    <w:rsid w:val="00F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C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Sharon Gautschy</cp:lastModifiedBy>
  <cp:revision>2</cp:revision>
  <dcterms:created xsi:type="dcterms:W3CDTF">2017-05-04T14:34:00Z</dcterms:created>
  <dcterms:modified xsi:type="dcterms:W3CDTF">2017-05-04T14:34:00Z</dcterms:modified>
</cp:coreProperties>
</file>