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F89E" w14:textId="77777777" w:rsidR="002D282C" w:rsidRDefault="002D282C" w:rsidP="0077762C">
      <w:pPr>
        <w:jc w:val="center"/>
        <w:rPr>
          <w:rFonts w:asciiTheme="minorHAnsi" w:hAnsiTheme="minorHAnsi"/>
          <w:b/>
          <w:sz w:val="28"/>
          <w:szCs w:val="28"/>
        </w:rPr>
      </w:pPr>
      <w:r w:rsidRPr="002D282C">
        <w:rPr>
          <w:noProof/>
        </w:rPr>
        <w:drawing>
          <wp:inline distT="0" distB="0" distL="0" distR="0" wp14:anchorId="6FC7F90C" wp14:editId="65AA4156">
            <wp:extent cx="1152144" cy="117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C35A" w14:textId="77777777" w:rsidR="002D282C" w:rsidRPr="00AA0DBE" w:rsidRDefault="002D282C" w:rsidP="0077762C">
      <w:pPr>
        <w:jc w:val="center"/>
        <w:rPr>
          <w:rFonts w:cs="Calibri"/>
          <w:b/>
          <w:sz w:val="28"/>
          <w:szCs w:val="28"/>
        </w:rPr>
      </w:pPr>
    </w:p>
    <w:p w14:paraId="0FDA3A93" w14:textId="77777777" w:rsidR="004C28E4" w:rsidRPr="00AA0DBE" w:rsidRDefault="004C28E4" w:rsidP="0077762C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>A</w:t>
      </w:r>
      <w:r w:rsidR="0088652D" w:rsidRPr="00AA0DBE">
        <w:rPr>
          <w:rFonts w:cs="Calibri"/>
          <w:b/>
          <w:sz w:val="28"/>
          <w:szCs w:val="28"/>
        </w:rPr>
        <w:t>AST Program Directors Subc</w:t>
      </w:r>
      <w:r w:rsidRPr="00AA0DBE">
        <w:rPr>
          <w:rFonts w:cs="Calibri"/>
          <w:b/>
          <w:sz w:val="28"/>
          <w:szCs w:val="28"/>
        </w:rPr>
        <w:t xml:space="preserve">ommittee </w:t>
      </w:r>
      <w:r w:rsidR="009A2CA6" w:rsidRPr="00AA0DBE">
        <w:rPr>
          <w:rFonts w:cs="Calibri"/>
          <w:b/>
          <w:sz w:val="28"/>
          <w:szCs w:val="28"/>
        </w:rPr>
        <w:t xml:space="preserve">Phone Conference </w:t>
      </w:r>
    </w:p>
    <w:p w14:paraId="4205DBF0" w14:textId="7826E54D" w:rsidR="00410A7C" w:rsidRPr="00AA0DBE" w:rsidRDefault="00CA4024" w:rsidP="00410A7C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 xml:space="preserve">Monday, </w:t>
      </w:r>
      <w:r w:rsidR="00522ABF">
        <w:rPr>
          <w:rFonts w:cs="Calibri"/>
          <w:b/>
          <w:sz w:val="28"/>
          <w:szCs w:val="28"/>
        </w:rPr>
        <w:t>August 28</w:t>
      </w:r>
      <w:r w:rsidR="001E0F42" w:rsidRPr="00AA0DBE">
        <w:rPr>
          <w:rFonts w:cs="Calibri"/>
          <w:b/>
          <w:sz w:val="28"/>
          <w:szCs w:val="28"/>
        </w:rPr>
        <w:t>, 202</w:t>
      </w:r>
      <w:r w:rsidR="00175A6D" w:rsidRPr="00AA0DBE">
        <w:rPr>
          <w:rFonts w:cs="Calibri"/>
          <w:b/>
          <w:sz w:val="28"/>
          <w:szCs w:val="28"/>
        </w:rPr>
        <w:t>3</w:t>
      </w:r>
    </w:p>
    <w:p w14:paraId="374D7D68" w14:textId="77777777" w:rsidR="00CB68C0" w:rsidRPr="00AA0DBE" w:rsidRDefault="00CB68C0" w:rsidP="00596B69">
      <w:pPr>
        <w:jc w:val="center"/>
        <w:rPr>
          <w:rFonts w:cs="Calibri"/>
          <w:b/>
          <w:sz w:val="28"/>
          <w:szCs w:val="28"/>
        </w:rPr>
      </w:pPr>
    </w:p>
    <w:p w14:paraId="35B437AC" w14:textId="6F5F1D18" w:rsidR="00572D14" w:rsidRPr="00AA0DBE" w:rsidRDefault="00EE30D7" w:rsidP="00E247F0">
      <w:pPr>
        <w:jc w:val="center"/>
        <w:rPr>
          <w:rFonts w:cs="Calibri"/>
          <w:b/>
          <w:color w:val="222222"/>
          <w:sz w:val="28"/>
          <w:szCs w:val="28"/>
        </w:rPr>
      </w:pPr>
      <w:r>
        <w:rPr>
          <w:rFonts w:cs="Calibri"/>
          <w:b/>
          <w:sz w:val="28"/>
          <w:szCs w:val="28"/>
        </w:rPr>
        <w:t>Notes</w:t>
      </w:r>
    </w:p>
    <w:p w14:paraId="5128B30D" w14:textId="77777777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  <w:sectPr w:rsidR="00EE30D7" w:rsidSect="00C17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C25CF0F" w14:textId="77777777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1816CBA1" w14:textId="73451439" w:rsidR="0047720C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Mark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Falimirski</w:t>
      </w:r>
      <w:proofErr w:type="spellEnd"/>
    </w:p>
    <w:p w14:paraId="477082CC" w14:textId="30943E3E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Nancy Parks</w:t>
      </w:r>
    </w:p>
    <w:p w14:paraId="1083A7AC" w14:textId="27BBA968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Yamuna Carey</w:t>
      </w:r>
    </w:p>
    <w:p w14:paraId="7D0AC33D" w14:textId="4DE5B600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Alicia Mohr</w:t>
      </w:r>
    </w:p>
    <w:p w14:paraId="61044D92" w14:textId="4927C965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Allison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McNickle</w:t>
      </w:r>
      <w:proofErr w:type="spellEnd"/>
    </w:p>
    <w:p w14:paraId="64947636" w14:textId="2E7B2469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Annie Moore</w:t>
      </w:r>
    </w:p>
    <w:p w14:paraId="75C827CC" w14:textId="2555D84B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Bayli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Hendrix</w:t>
      </w:r>
    </w:p>
    <w:p w14:paraId="2B9FF8DD" w14:textId="08A61DDB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Bryan Cotton</w:t>
      </w:r>
    </w:p>
    <w:p w14:paraId="321FCA71" w14:textId="77777777" w:rsidR="00170C56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Caroline Park</w:t>
      </w:r>
    </w:p>
    <w:p w14:paraId="469338E6" w14:textId="668908B4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Jasmeet Paul</w:t>
      </w:r>
    </w:p>
    <w:p w14:paraId="036E3470" w14:textId="299AED54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Jason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Sciarretta</w:t>
      </w:r>
      <w:proofErr w:type="spellEnd"/>
    </w:p>
    <w:p w14:paraId="26B4E07B" w14:textId="28093BFF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Jennifer Knight</w:t>
      </w:r>
    </w:p>
    <w:p w14:paraId="330FE20B" w14:textId="6A0272A5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Linda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Dultz</w:t>
      </w:r>
      <w:proofErr w:type="spellEnd"/>
    </w:p>
    <w:p w14:paraId="2764A90A" w14:textId="5CC8EF09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Linda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Maerz</w:t>
      </w:r>
      <w:proofErr w:type="spellEnd"/>
    </w:p>
    <w:p w14:paraId="0E894BC5" w14:textId="73C40886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Mira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Ghneim</w:t>
      </w:r>
      <w:proofErr w:type="spellEnd"/>
    </w:p>
    <w:p w14:paraId="7542642D" w14:textId="7B9AF021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Nick Nash</w:t>
      </w:r>
    </w:p>
    <w:p w14:paraId="1A1686A7" w14:textId="3014A4C2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Nina Glass</w:t>
      </w:r>
    </w:p>
    <w:p w14:paraId="6B0AD50F" w14:textId="77777777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Mbaga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Walusimbi</w:t>
      </w:r>
      <w:proofErr w:type="spellEnd"/>
    </w:p>
    <w:p w14:paraId="4E72F81E" w14:textId="77777777" w:rsidR="00EE30D7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Jonathan Gates</w:t>
      </w:r>
    </w:p>
    <w:p w14:paraId="14FFD124" w14:textId="77777777" w:rsidR="00170C56" w:rsidRDefault="00EE30D7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Raeanne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Adams</w:t>
      </w:r>
    </w:p>
    <w:p w14:paraId="7C806CC7" w14:textId="77777777" w:rsidR="00170C56" w:rsidRDefault="00170C56" w:rsidP="00522ABF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Ron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Tesoriero</w:t>
      </w:r>
      <w:proofErr w:type="spellEnd"/>
    </w:p>
    <w:p w14:paraId="2169CF5E" w14:textId="4235CA8C" w:rsidR="004B61E0" w:rsidRDefault="004B61E0" w:rsidP="00522ABF">
      <w:pPr>
        <w:rPr>
          <w:rFonts w:asciiTheme="minorHAnsi" w:hAnsiTheme="minorHAnsi" w:cstheme="minorHAnsi"/>
          <w:color w:val="222222"/>
          <w:sz w:val="23"/>
          <w:szCs w:val="23"/>
        </w:rPr>
        <w:sectPr w:rsidR="004B61E0" w:rsidSect="00EE30D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4E3694EA" w14:textId="77777777" w:rsidR="00170C56" w:rsidRDefault="00170C56" w:rsidP="00170C56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446ABEFB" w14:textId="67D41500" w:rsidR="00AD29F8" w:rsidRPr="00BF24CC" w:rsidRDefault="00AD29F8" w:rsidP="00E214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ACS Committee Updates</w:t>
      </w:r>
    </w:p>
    <w:p w14:paraId="3164AD9A" w14:textId="3D153C44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Sub Tracks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 –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B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urn and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P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>eds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have been approved. Working on PIF for programs to apply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</w:p>
    <w:p w14:paraId="06A1A4DA" w14:textId="308D13F3" w:rsidR="00AD29F8" w:rsidRPr="00BF24CC" w:rsidRDefault="00E51285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Boot Camp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–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ACS Committee met with all PDs; pilot program in </w:t>
      </w:r>
      <w:proofErr w:type="gramStart"/>
      <w:r w:rsidR="00EE30D7">
        <w:rPr>
          <w:rFonts w:asciiTheme="minorHAnsi" w:hAnsiTheme="minorHAnsi" w:cstheme="minorHAnsi"/>
          <w:color w:val="222222"/>
          <w:sz w:val="23"/>
          <w:szCs w:val="23"/>
        </w:rPr>
        <w:t>2024</w:t>
      </w:r>
      <w:proofErr w:type="gramEnd"/>
    </w:p>
    <w:p w14:paraId="48DE20BA" w14:textId="77777777" w:rsidR="00A3636F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Education</w:t>
      </w:r>
      <w:r w:rsidR="00E214E9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– modules, MTM</w:t>
      </w:r>
    </w:p>
    <w:p w14:paraId="54E4DA96" w14:textId="77777777" w:rsidR="00A3636F" w:rsidRDefault="00A3636F" w:rsidP="00A3636F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I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nteractive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modules 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are being written, and we should have a handful to release </w:t>
      </w:r>
      <w:proofErr w:type="gramStart"/>
      <w:r w:rsidR="00EE30D7">
        <w:rPr>
          <w:rFonts w:asciiTheme="minorHAnsi" w:hAnsiTheme="minorHAnsi" w:cstheme="minorHAnsi"/>
          <w:color w:val="222222"/>
          <w:sz w:val="23"/>
          <w:szCs w:val="23"/>
        </w:rPr>
        <w:t>soon</w:t>
      </w:r>
      <w:proofErr w:type="gramEnd"/>
    </w:p>
    <w:p w14:paraId="7EDD01EF" w14:textId="77777777" w:rsidR="00A3636F" w:rsidRDefault="00EE30D7" w:rsidP="00A3636F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MTM – next one is tomorrow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, schedule </w:t>
      </w:r>
      <w:proofErr w:type="gramStart"/>
      <w:r w:rsidR="00A3636F">
        <w:rPr>
          <w:rFonts w:asciiTheme="minorHAnsi" w:hAnsiTheme="minorHAnsi" w:cstheme="minorHAnsi"/>
          <w:color w:val="222222"/>
          <w:sz w:val="23"/>
          <w:szCs w:val="23"/>
        </w:rPr>
        <w:t>below</w:t>
      </w:r>
      <w:proofErr w:type="gramEnd"/>
    </w:p>
    <w:p w14:paraId="6F3E1C60" w14:textId="75F9F275" w:rsidR="00EE30D7" w:rsidRPr="00A3636F" w:rsidRDefault="00A3636F" w:rsidP="00A3636F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ACS Committee is working developing a j</w:t>
      </w:r>
      <w:r w:rsidR="00EE30D7" w:rsidRPr="00A3636F">
        <w:rPr>
          <w:rFonts w:asciiTheme="minorHAnsi" w:hAnsiTheme="minorHAnsi" w:cstheme="minorHAnsi"/>
          <w:color w:val="222222"/>
          <w:sz w:val="23"/>
          <w:szCs w:val="23"/>
        </w:rPr>
        <w:t xml:space="preserve">ournal club for </w:t>
      </w:r>
      <w:proofErr w:type="gramStart"/>
      <w:r w:rsidR="00EE30D7" w:rsidRPr="00A3636F">
        <w:rPr>
          <w:rFonts w:asciiTheme="minorHAnsi" w:hAnsiTheme="minorHAnsi" w:cstheme="minorHAnsi"/>
          <w:color w:val="222222"/>
          <w:sz w:val="23"/>
          <w:szCs w:val="23"/>
        </w:rPr>
        <w:t>fellows</w:t>
      </w:r>
      <w:proofErr w:type="gramEnd"/>
    </w:p>
    <w:p w14:paraId="16A4FD54" w14:textId="47680554" w:rsidR="00E51285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Policies/Requirements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 –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The ACS Committee is working on a P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arental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W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ellness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P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>olicy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that would provide guidelines to programs.</w:t>
      </w:r>
    </w:p>
    <w:p w14:paraId="0BDC37F8" w14:textId="73A96F57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FRCC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 –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Recently implemented a change in when materials are submitted for site visits.  A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ll materials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are now 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>due 30 days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before the site visit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>,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proofErr w:type="gramStart"/>
      <w:r w:rsidR="00A3636F">
        <w:rPr>
          <w:rFonts w:asciiTheme="minorHAnsi" w:hAnsiTheme="minorHAnsi" w:cstheme="minorHAnsi"/>
          <w:color w:val="222222"/>
          <w:sz w:val="23"/>
          <w:szCs w:val="23"/>
        </w:rPr>
        <w:t>with the exception of</w:t>
      </w:r>
      <w:proofErr w:type="gramEnd"/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the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 agenda and </w:t>
      </w:r>
      <w:proofErr w:type="spellStart"/>
      <w:r w:rsidR="00EE30D7">
        <w:rPr>
          <w:rFonts w:asciiTheme="minorHAnsi" w:hAnsiTheme="minorHAnsi" w:cstheme="minorHAnsi"/>
          <w:color w:val="222222"/>
          <w:sz w:val="23"/>
          <w:szCs w:val="23"/>
        </w:rPr>
        <w:t>caselogs</w:t>
      </w:r>
      <w:proofErr w:type="spellEnd"/>
      <w:r w:rsidR="00A3636F">
        <w:rPr>
          <w:rFonts w:asciiTheme="minorHAnsi" w:hAnsiTheme="minorHAnsi" w:cstheme="minorHAnsi"/>
          <w:color w:val="222222"/>
          <w:sz w:val="23"/>
          <w:szCs w:val="23"/>
        </w:rPr>
        <w:t>. They will be</w:t>
      </w:r>
      <w:r w:rsidR="00EE30D7">
        <w:rPr>
          <w:rFonts w:asciiTheme="minorHAnsi" w:hAnsiTheme="minorHAnsi" w:cstheme="minorHAnsi"/>
          <w:color w:val="222222"/>
          <w:sz w:val="23"/>
          <w:szCs w:val="23"/>
        </w:rPr>
        <w:t xml:space="preserve"> due two weeks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before the site visit.  There is a penalty if these deadlines are not met - $500 and rescheduling the site visit.</w:t>
      </w:r>
    </w:p>
    <w:p w14:paraId="5FF26E16" w14:textId="1117D989" w:rsidR="00E214E9" w:rsidRPr="00BF24CC" w:rsidRDefault="00E214E9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Exam</w:t>
      </w:r>
      <w:r w:rsidR="00170C56">
        <w:rPr>
          <w:rFonts w:asciiTheme="minorHAnsi" w:hAnsiTheme="minorHAnsi" w:cstheme="minorHAnsi"/>
          <w:color w:val="222222"/>
          <w:sz w:val="23"/>
          <w:szCs w:val="23"/>
        </w:rPr>
        <w:t xml:space="preserve"> –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The In-Service will be given to both </w:t>
      </w:r>
      <w:proofErr w:type="gramStart"/>
      <w:r w:rsidR="00A3636F">
        <w:rPr>
          <w:rFonts w:asciiTheme="minorHAnsi" w:hAnsiTheme="minorHAnsi" w:cstheme="minorHAnsi"/>
          <w:color w:val="222222"/>
          <w:sz w:val="23"/>
          <w:szCs w:val="23"/>
        </w:rPr>
        <w:t>first and second year</w:t>
      </w:r>
      <w:proofErr w:type="gramEnd"/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fellows this year.  Second year fellows will take the final exam in June 2024; first year fellows will take the final exam in June 2025.  Going forward first year fellows will take the in-service exam; second year fellows will take the final exam. The exam will be opened </w:t>
      </w:r>
      <w:r w:rsidR="00170C56">
        <w:rPr>
          <w:rFonts w:asciiTheme="minorHAnsi" w:hAnsiTheme="minorHAnsi" w:cstheme="minorHAnsi"/>
          <w:color w:val="222222"/>
          <w:sz w:val="23"/>
          <w:szCs w:val="23"/>
        </w:rPr>
        <w:t>in October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.  We will keep the dates of the </w:t>
      </w:r>
      <w:r w:rsidR="00170C56">
        <w:rPr>
          <w:rFonts w:asciiTheme="minorHAnsi" w:hAnsiTheme="minorHAnsi" w:cstheme="minorHAnsi"/>
          <w:color w:val="222222"/>
          <w:sz w:val="23"/>
          <w:szCs w:val="23"/>
        </w:rPr>
        <w:t>General Surgery Oral Boards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in </w:t>
      </w:r>
      <w:proofErr w:type="gramStart"/>
      <w:r w:rsidR="00A3636F">
        <w:rPr>
          <w:rFonts w:asciiTheme="minorHAnsi" w:hAnsiTheme="minorHAnsi" w:cstheme="minorHAnsi"/>
          <w:color w:val="222222"/>
          <w:sz w:val="23"/>
          <w:szCs w:val="23"/>
        </w:rPr>
        <w:t>mind</w:t>
      </w:r>
      <w:proofErr w:type="gramEnd"/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so they do not conflict.</w:t>
      </w:r>
    </w:p>
    <w:p w14:paraId="7C53AB54" w14:textId="77777777" w:rsidR="00E51285" w:rsidRPr="00BF24CC" w:rsidRDefault="00E51285" w:rsidP="00AD29F8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529F9525" w14:textId="77777777" w:rsidR="00A3636F" w:rsidRDefault="00A3636F">
      <w:pPr>
        <w:spacing w:after="200" w:line="276" w:lineRule="auto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br w:type="page"/>
      </w:r>
    </w:p>
    <w:p w14:paraId="38003CCF" w14:textId="5B010EBF" w:rsidR="00E214E9" w:rsidRPr="00BF24CC" w:rsidRDefault="00E214E9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lastRenderedPageBreak/>
        <w:t>Program Directors Projects Updates</w:t>
      </w:r>
    </w:p>
    <w:p w14:paraId="028C8095" w14:textId="14AC1326" w:rsidR="00E214E9" w:rsidRDefault="00E214E9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Didactic Curriculum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– Please sign up for at least one Trauma and one EGS topic at</w:t>
      </w:r>
    </w:p>
    <w:p w14:paraId="1DFD36CC" w14:textId="24D652FF" w:rsidR="00A3636F" w:rsidRPr="00BF24CC" w:rsidRDefault="00A3636F" w:rsidP="00A3636F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hyperlink r:id="rId14" w:history="1">
        <w:r w:rsidRPr="001600A9">
          <w:rPr>
            <w:rStyle w:val="Hyperlink"/>
            <w:rFonts w:asciiTheme="minorHAnsi" w:hAnsiTheme="minorHAnsi" w:cstheme="minorHAnsi"/>
            <w:sz w:val="23"/>
            <w:szCs w:val="23"/>
          </w:rPr>
          <w:t>https://docs.google.com/spreadsheets/d/13RtBJACkIdmWQWlSKje-arXl-_c6shSf/edit?usp=sharing&amp;ouid=117706036005527130725&amp;rtpof=true&amp;sd=true</w:t>
        </w:r>
      </w:hyperlink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</w:p>
    <w:p w14:paraId="3CF6663D" w14:textId="12FC385C" w:rsidR="00E214E9" w:rsidRDefault="00E214E9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Fellow Exchange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– in progress</w:t>
      </w:r>
    </w:p>
    <w:p w14:paraId="0223E401" w14:textId="1391183E" w:rsidR="00170C56" w:rsidRPr="00BF24CC" w:rsidRDefault="00170C56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International Rotation for ACS Fellows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 xml:space="preserve"> – in progress</w:t>
      </w:r>
    </w:p>
    <w:p w14:paraId="4F681F18" w14:textId="77777777" w:rsidR="00E214E9" w:rsidRPr="00BF24CC" w:rsidRDefault="00E214E9" w:rsidP="00E214E9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04909AB4" w14:textId="26DC0AA6" w:rsidR="00350602" w:rsidRDefault="00350602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Program Spotlight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: </w:t>
      </w:r>
      <w:r w:rsidR="00522ABF">
        <w:rPr>
          <w:rFonts w:asciiTheme="minorHAnsi" w:hAnsiTheme="minorHAnsi" w:cstheme="minorHAnsi"/>
          <w:color w:val="222222"/>
          <w:sz w:val="23"/>
          <w:szCs w:val="23"/>
        </w:rPr>
        <w:t xml:space="preserve">Ohio State </w:t>
      </w:r>
      <w:r w:rsidR="00467AAC">
        <w:rPr>
          <w:rFonts w:asciiTheme="minorHAnsi" w:hAnsiTheme="minorHAnsi" w:cstheme="minorHAnsi"/>
          <w:color w:val="222222"/>
          <w:sz w:val="23"/>
          <w:szCs w:val="23"/>
        </w:rPr>
        <w:t>University</w:t>
      </w:r>
      <w:r w:rsidR="00C055D7">
        <w:rPr>
          <w:rFonts w:asciiTheme="minorHAnsi" w:hAnsiTheme="minorHAnsi" w:cstheme="minorHAnsi"/>
          <w:color w:val="222222"/>
          <w:sz w:val="23"/>
          <w:szCs w:val="23"/>
        </w:rPr>
        <w:t xml:space="preserve">, </w:t>
      </w:r>
      <w:r w:rsidR="00522ABF">
        <w:rPr>
          <w:rFonts w:asciiTheme="minorHAnsi" w:hAnsiTheme="minorHAnsi" w:cstheme="minorHAnsi"/>
          <w:color w:val="222222"/>
          <w:sz w:val="23"/>
          <w:szCs w:val="23"/>
        </w:rPr>
        <w:t>Jennifer Knight Davis</w:t>
      </w:r>
    </w:p>
    <w:p w14:paraId="348A3663" w14:textId="55BAB141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Large dept, great track record of excellence in education</w:t>
      </w:r>
    </w:p>
    <w:p w14:paraId="040090B1" w14:textId="77777777" w:rsidR="00C2078D" w:rsidRDefault="00C2078D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1874B1E2" w14:textId="793DEE8F" w:rsidR="004B61E0" w:rsidRPr="00BF0826" w:rsidRDefault="004B61E0" w:rsidP="00BF0826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Building a brand new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26-floor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tower – will be completed in 2026, most hospital services will move to a new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state-of-the-art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 xml:space="preserve">facility. </w:t>
      </w:r>
      <w:r w:rsidR="00BF0826" w:rsidRPr="00BF0826">
        <w:rPr>
          <w:rFonts w:asciiTheme="minorHAnsi" w:hAnsiTheme="minorHAnsi" w:cstheme="minorHAnsi"/>
          <w:color w:val="222222"/>
          <w:sz w:val="23"/>
          <w:szCs w:val="23"/>
        </w:rPr>
        <w:t>Located o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n </w:t>
      </w:r>
      <w:r w:rsidR="00BF0826" w:rsidRPr="00BF0826">
        <w:rPr>
          <w:rFonts w:asciiTheme="minorHAnsi" w:hAnsiTheme="minorHAnsi" w:cstheme="minorHAnsi"/>
          <w:color w:val="222222"/>
          <w:sz w:val="23"/>
          <w:szCs w:val="23"/>
        </w:rPr>
        <w:t>the c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>ampus of The Ohio State University</w:t>
      </w:r>
      <w:r w:rsidR="00BF0826"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. 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Columbus is </w:t>
      </w:r>
      <w:r w:rsidR="00BF0826"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the 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second largest in Ohio, </w:t>
      </w:r>
      <w:r w:rsidR="00BF0826"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and the 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metropolitan area </w:t>
      </w:r>
      <w:r w:rsidR="00BF0826" w:rsidRPr="00BF0826">
        <w:rPr>
          <w:rFonts w:asciiTheme="minorHAnsi" w:hAnsiTheme="minorHAnsi" w:cstheme="minorHAnsi"/>
          <w:color w:val="222222"/>
          <w:sz w:val="23"/>
          <w:szCs w:val="23"/>
        </w:rPr>
        <w:t>continues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 to grow</w:t>
      </w:r>
      <w:r w:rsidR="00BF0826" w:rsidRPr="00BF0826">
        <w:rPr>
          <w:rFonts w:asciiTheme="minorHAnsi" w:hAnsiTheme="minorHAnsi" w:cstheme="minorHAnsi"/>
          <w:color w:val="222222"/>
          <w:sz w:val="23"/>
          <w:szCs w:val="23"/>
        </w:rPr>
        <w:t>.</w:t>
      </w:r>
    </w:p>
    <w:p w14:paraId="5E7BC52D" w14:textId="77777777" w:rsidR="00BF0826" w:rsidRDefault="00BF0826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08E3E039" w14:textId="701545AF" w:rsidR="004B61E0" w:rsidRDefault="00BF0826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ACGME accreditation </w:t>
      </w:r>
      <w:r w:rsidR="004B61E0">
        <w:rPr>
          <w:rFonts w:asciiTheme="minorHAnsi" w:hAnsiTheme="minorHAnsi" w:cstheme="minorHAnsi"/>
          <w:color w:val="222222"/>
          <w:sz w:val="23"/>
          <w:szCs w:val="23"/>
        </w:rPr>
        <w:t xml:space="preserve">since 1991 – 2 SCC </w:t>
      </w:r>
      <w:r>
        <w:rPr>
          <w:rFonts w:asciiTheme="minorHAnsi" w:hAnsiTheme="minorHAnsi" w:cstheme="minorHAnsi"/>
          <w:color w:val="222222"/>
          <w:sz w:val="23"/>
          <w:szCs w:val="23"/>
        </w:rPr>
        <w:t>fellows,</w:t>
      </w:r>
      <w:r w:rsidR="004B61E0">
        <w:rPr>
          <w:rFonts w:asciiTheme="minorHAnsi" w:hAnsiTheme="minorHAnsi" w:cstheme="minorHAnsi"/>
          <w:color w:val="222222"/>
          <w:sz w:val="23"/>
          <w:szCs w:val="23"/>
        </w:rPr>
        <w:t xml:space="preserve"> 2 ACS </w:t>
      </w:r>
      <w:r>
        <w:rPr>
          <w:rFonts w:asciiTheme="minorHAnsi" w:hAnsiTheme="minorHAnsi" w:cstheme="minorHAnsi"/>
          <w:color w:val="222222"/>
          <w:sz w:val="23"/>
          <w:szCs w:val="23"/>
        </w:rPr>
        <w:t>Fellows</w:t>
      </w:r>
      <w:r w:rsidR="004B61E0">
        <w:rPr>
          <w:rFonts w:asciiTheme="minorHAnsi" w:hAnsiTheme="minorHAnsi" w:cstheme="minorHAnsi"/>
          <w:color w:val="222222"/>
          <w:sz w:val="23"/>
          <w:szCs w:val="23"/>
        </w:rPr>
        <w:t>, 2 anesthesia fellows</w:t>
      </w:r>
    </w:p>
    <w:p w14:paraId="7AFA60A9" w14:textId="57F5D2C4" w:rsidR="00BF0826" w:rsidRDefault="00BF0826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AAST accreditation in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2022, but</w:t>
      </w:r>
      <w:proofErr w:type="gram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have had training in place for years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.</w:t>
      </w:r>
    </w:p>
    <w:p w14:paraId="7C8CDC48" w14:textId="77777777" w:rsidR="00BF0826" w:rsidRDefault="00BF0826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64DA1A88" w14:textId="05FA5E95" w:rsidR="00BF0826" w:rsidRDefault="00BF0826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Surgical ICUs on the main medical campus – The Ohio State University Wexner Medical Center</w:t>
      </w:r>
    </w:p>
    <w:p w14:paraId="512F33EE" w14:textId="0CA39BEC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80 SICU beds in three different hospitals that make up the medical campus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.</w:t>
      </w:r>
    </w:p>
    <w:p w14:paraId="3913426A" w14:textId="77777777" w:rsidR="00BF0826" w:rsidRDefault="004B61E0" w:rsidP="00BF08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University Hospital – 38 beds</w:t>
      </w:r>
    </w:p>
    <w:p w14:paraId="0A40F15B" w14:textId="5E792D3D" w:rsidR="00BF0826" w:rsidRDefault="004B61E0" w:rsidP="00BF08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James Cancer Hospital ICU – 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12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 beds</w:t>
      </w:r>
    </w:p>
    <w:p w14:paraId="504B2D11" w14:textId="2A94415F" w:rsidR="004B61E0" w:rsidRPr="00BF0826" w:rsidRDefault="004B61E0" w:rsidP="00BF08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Ross Heart Hospital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 xml:space="preserve"> – 30 beds</w:t>
      </w:r>
    </w:p>
    <w:p w14:paraId="33FE6749" w14:textId="7BA163BA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Fellow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s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spend time across all facilities, with electives as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well</w:t>
      </w:r>
      <w:proofErr w:type="gramEnd"/>
    </w:p>
    <w:p w14:paraId="37D8296B" w14:textId="05EED86F" w:rsidR="004B61E0" w:rsidRDefault="004B61E0" w:rsidP="00BF08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University 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H</w:t>
      </w:r>
      <w:r>
        <w:rPr>
          <w:rFonts w:asciiTheme="minorHAnsi" w:hAnsiTheme="minorHAnsi" w:cstheme="minorHAnsi"/>
          <w:color w:val="222222"/>
          <w:sz w:val="23"/>
          <w:szCs w:val="23"/>
        </w:rPr>
        <w:t>ospital – 4 mo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nths</w:t>
      </w:r>
    </w:p>
    <w:p w14:paraId="766B17E4" w14:textId="09A34188" w:rsidR="00BF0826" w:rsidRDefault="00BF0826" w:rsidP="00BF08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James Cancer Hospital – 2 months</w:t>
      </w:r>
    </w:p>
    <w:p w14:paraId="7686DA92" w14:textId="12EC69A5" w:rsidR="00BF0826" w:rsidRDefault="00BF0826" w:rsidP="00BF08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Ross Heart Hospital – 2 months</w:t>
      </w:r>
    </w:p>
    <w:p w14:paraId="443A4B32" w14:textId="4312CEC5" w:rsidR="00BF0826" w:rsidRDefault="00BF0826" w:rsidP="00BF08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MICU/NCC – 1 month</w:t>
      </w:r>
    </w:p>
    <w:p w14:paraId="7E752AFB" w14:textId="37920A7A" w:rsidR="00BF0826" w:rsidRDefault="00BF0826" w:rsidP="00BF08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Electives – ACS, Burns, Ultrasound, Research, CT Surgery – 3 months</w:t>
      </w:r>
    </w:p>
    <w:p w14:paraId="7CB86CE1" w14:textId="77777777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111EAA45" w14:textId="61817D6B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Amazing Patient Mix</w:t>
      </w:r>
    </w:p>
    <w:p w14:paraId="7C1E5A36" w14:textId="6B60AD36" w:rsidR="00BF0826" w:rsidRDefault="00BF0826" w:rsidP="00BF08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Liver, renal, heart, lung transplants</w:t>
      </w:r>
    </w:p>
    <w:p w14:paraId="2FD69FC7" w14:textId="4371C119" w:rsidR="00BF0826" w:rsidRDefault="00BF0826" w:rsidP="00BF08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LVAD, ECMO and other assist device patients</w:t>
      </w:r>
    </w:p>
    <w:p w14:paraId="53FCC2C5" w14:textId="2E6FF3BD" w:rsidR="00BF0826" w:rsidRDefault="00BF0826" w:rsidP="00BF08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Level 1 trauma patients</w:t>
      </w:r>
    </w:p>
    <w:p w14:paraId="7A0A3F4C" w14:textId="22C59580" w:rsidR="00BF0826" w:rsidRDefault="00BF0826" w:rsidP="00BF08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High 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acuity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general surgery emergencies</w:t>
      </w:r>
    </w:p>
    <w:p w14:paraId="1EF9CC65" w14:textId="28B1F657" w:rsidR="00BF0826" w:rsidRDefault="00BF0826" w:rsidP="00BF08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Burn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patients</w:t>
      </w:r>
      <w:proofErr w:type="gramEnd"/>
    </w:p>
    <w:p w14:paraId="26D27AAA" w14:textId="38C17256" w:rsidR="00BF0826" w:rsidRDefault="00BF0826" w:rsidP="00BF08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Busy surgical specialties</w:t>
      </w:r>
    </w:p>
    <w:p w14:paraId="30A46EEB" w14:textId="513BE228" w:rsidR="00BF0826" w:rsidRDefault="00BF0826" w:rsidP="00BF08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Large referral area</w:t>
      </w:r>
    </w:p>
    <w:p w14:paraId="5C5FEFF6" w14:textId="0608D863" w:rsidR="00BF0826" w:rsidRPr="00BF0826" w:rsidRDefault="00BF0826" w:rsidP="00BF08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Over 250 EGS operative cases per month</w:t>
      </w:r>
    </w:p>
    <w:p w14:paraId="2D84847C" w14:textId="77777777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75673740" w14:textId="54D3C11C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Robust formal 1</w:t>
      </w:r>
      <w:r w:rsidRPr="004B61E0">
        <w:rPr>
          <w:rFonts w:asciiTheme="minorHAnsi" w:hAnsiTheme="minorHAnsi" w:cstheme="minorHAnsi"/>
          <w:color w:val="222222"/>
          <w:sz w:val="23"/>
          <w:szCs w:val="23"/>
          <w:vertAlign w:val="superscript"/>
        </w:rPr>
        <w:t>st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year curriculum</w:t>
      </w:r>
    </w:p>
    <w:p w14:paraId="2D7A9E15" w14:textId="77777777" w:rsidR="00BF0826" w:rsidRDefault="004B61E0" w:rsidP="00BF08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Weekly SICU fellow teaching conference</w:t>
      </w:r>
    </w:p>
    <w:p w14:paraId="6E9FA98C" w14:textId="77777777" w:rsidR="00BF0826" w:rsidRDefault="004B61E0" w:rsidP="00BF08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Weekly Trauma Critical Care Burn Educational Serie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s</w:t>
      </w:r>
    </w:p>
    <w:p w14:paraId="67A456AF" w14:textId="77777777" w:rsidR="00BF0826" w:rsidRDefault="004B61E0" w:rsidP="00BF08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Weekly Dept of Surgery grand rounds</w:t>
      </w:r>
    </w:p>
    <w:p w14:paraId="3B7A9FCE" w14:textId="77777777" w:rsidR="00BF0826" w:rsidRDefault="004B61E0" w:rsidP="00BF08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Weekly SICU mortality and Morbidity conf</w:t>
      </w:r>
    </w:p>
    <w:p w14:paraId="7DB52F8C" w14:textId="61AC90B0" w:rsidR="004B61E0" w:rsidRDefault="004B61E0" w:rsidP="00BF08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Interdisciplinary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 xml:space="preserve"> critical care journal club</w:t>
      </w:r>
    </w:p>
    <w:p w14:paraId="5567BE07" w14:textId="57A0D8F2" w:rsidR="00BF0826" w:rsidRDefault="00BF0826" w:rsidP="00BF08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Critical care grand rounds</w:t>
      </w:r>
    </w:p>
    <w:p w14:paraId="7E8916D2" w14:textId="19E26C50" w:rsidR="00BF0826" w:rsidRDefault="00BF0826" w:rsidP="00BF08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Monthly SICU simulations</w:t>
      </w:r>
    </w:p>
    <w:p w14:paraId="2EAAD112" w14:textId="761D56AA" w:rsidR="00BF0826" w:rsidRDefault="00BF0826" w:rsidP="00BF08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lastRenderedPageBreak/>
        <w:t>Weekly ultrasound/echo curriculum</w:t>
      </w:r>
    </w:p>
    <w:p w14:paraId="56A23C60" w14:textId="77777777" w:rsidR="00BF0826" w:rsidRDefault="00BF0826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1B62A553" w14:textId="37510B5F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Admin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istration</w:t>
      </w:r>
      <w:r>
        <w:rPr>
          <w:rFonts w:asciiTheme="minorHAnsi" w:hAnsiTheme="minorHAnsi" w:cstheme="minorHAnsi"/>
          <w:color w:val="222222"/>
          <w:sz w:val="23"/>
          <w:szCs w:val="23"/>
        </w:rPr>
        <w:t>/Teaching activities for SICU year</w:t>
      </w:r>
    </w:p>
    <w:p w14:paraId="476E2E7A" w14:textId="77777777" w:rsidR="00BF0826" w:rsidRDefault="004B61E0" w:rsidP="00BF08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Weekly resident/Student lecture</w:t>
      </w:r>
    </w:p>
    <w:p w14:paraId="3D8E4FF9" w14:textId="179ED488" w:rsidR="00BF0826" w:rsidRDefault="004B61E0" w:rsidP="00BF08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Weekly mtg with PD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s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 and Nursing</w:t>
      </w:r>
    </w:p>
    <w:p w14:paraId="539C86A2" w14:textId="77777777" w:rsidR="00BF0826" w:rsidRDefault="004B61E0" w:rsidP="00BF08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SICU Operations 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C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>ouncil</w:t>
      </w:r>
    </w:p>
    <w:p w14:paraId="6A7ED9F1" w14:textId="77777777" w:rsidR="00BF0826" w:rsidRDefault="004B61E0" w:rsidP="00BF08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Organize weekly M+M </w:t>
      </w:r>
      <w:proofErr w:type="gramStart"/>
      <w:r w:rsidRPr="00BF0826">
        <w:rPr>
          <w:rFonts w:asciiTheme="minorHAnsi" w:hAnsiTheme="minorHAnsi" w:cstheme="minorHAnsi"/>
          <w:color w:val="222222"/>
          <w:sz w:val="23"/>
          <w:szCs w:val="23"/>
        </w:rPr>
        <w:t>conf</w:t>
      </w:r>
      <w:proofErr w:type="gramEnd"/>
    </w:p>
    <w:p w14:paraId="3A7B4CCF" w14:textId="77777777" w:rsidR="00BF0826" w:rsidRDefault="004B61E0" w:rsidP="00BF08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Trauma Critical Care Edu series</w:t>
      </w:r>
    </w:p>
    <w:p w14:paraId="2BC20660" w14:textId="77777777" w:rsidR="00BF0826" w:rsidRDefault="004B61E0" w:rsidP="00BF08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Daily mtgs with RT, OT, PT</w:t>
      </w:r>
    </w:p>
    <w:p w14:paraId="0AB8A223" w14:textId="6624C5B8" w:rsidR="004B61E0" w:rsidRPr="00BF0826" w:rsidRDefault="004B61E0" w:rsidP="00BF08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Triage admission calls</w:t>
      </w:r>
    </w:p>
    <w:p w14:paraId="591FE1B1" w14:textId="77777777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3201488C" w14:textId="166D3F23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Second year </w:t>
      </w:r>
    </w:p>
    <w:p w14:paraId="5D8C98F5" w14:textId="583145BA" w:rsidR="004B61E0" w:rsidRDefault="004B61E0" w:rsidP="00BF082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Focus on three ACS services – A, B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,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C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 xml:space="preserve"> or East – 8 </w:t>
      </w:r>
      <w:proofErr w:type="gramStart"/>
      <w:r w:rsidR="00BF0826">
        <w:rPr>
          <w:rFonts w:asciiTheme="minorHAnsi" w:hAnsiTheme="minorHAnsi" w:cstheme="minorHAnsi"/>
          <w:color w:val="222222"/>
          <w:sz w:val="23"/>
          <w:szCs w:val="23"/>
        </w:rPr>
        <w:t>months</w:t>
      </w:r>
      <w:proofErr w:type="gramEnd"/>
    </w:p>
    <w:p w14:paraId="08822C07" w14:textId="77777777" w:rsidR="00BF0826" w:rsidRDefault="00BF0826" w:rsidP="00BF0826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Operating Rooms at James Cancer Hospital, Ross Heart Hospital, University Hospital and East Hospital (L</w:t>
      </w:r>
      <w:r w:rsidR="004B61E0" w:rsidRPr="00BF0826">
        <w:rPr>
          <w:rFonts w:asciiTheme="minorHAnsi" w:hAnsiTheme="minorHAnsi" w:cstheme="minorHAnsi"/>
          <w:color w:val="222222"/>
          <w:sz w:val="23"/>
          <w:szCs w:val="23"/>
        </w:rPr>
        <w:t>evel 3 trauma center</w:t>
      </w:r>
      <w:r>
        <w:rPr>
          <w:rFonts w:asciiTheme="minorHAnsi" w:hAnsiTheme="minorHAnsi" w:cstheme="minorHAnsi"/>
          <w:color w:val="222222"/>
          <w:sz w:val="23"/>
          <w:szCs w:val="23"/>
        </w:rPr>
        <w:t>)</w:t>
      </w:r>
    </w:p>
    <w:p w14:paraId="522BBDF1" w14:textId="77777777" w:rsidR="00BF0826" w:rsidRDefault="004B61E0" w:rsidP="00BF082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Vascular – 1 month</w:t>
      </w:r>
    </w:p>
    <w:p w14:paraId="0D22FDA6" w14:textId="77777777" w:rsidR="00BF0826" w:rsidRDefault="004B61E0" w:rsidP="00BF082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Hepatobiliary – 1 month</w:t>
      </w:r>
    </w:p>
    <w:p w14:paraId="23D443A5" w14:textId="52FC5683" w:rsidR="00BF0826" w:rsidRDefault="004B61E0" w:rsidP="00BF082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Thoracic/Cardiac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 xml:space="preserve"> – 1 month</w:t>
      </w:r>
    </w:p>
    <w:p w14:paraId="0A61DC5A" w14:textId="2A3D6F20" w:rsidR="004B61E0" w:rsidRPr="00BF0826" w:rsidRDefault="004B61E0" w:rsidP="00BF082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Elective – Burns, Ab wall, ultrasound, choice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 xml:space="preserve"> – 1 month</w:t>
      </w:r>
    </w:p>
    <w:p w14:paraId="06191B47" w14:textId="77777777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6334BED0" w14:textId="0F0B5D3A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Robust 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R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obotic </w:t>
      </w:r>
      <w:r w:rsidR="00BF0826">
        <w:rPr>
          <w:rFonts w:asciiTheme="minorHAnsi" w:hAnsiTheme="minorHAnsi" w:cstheme="minorHAnsi"/>
          <w:color w:val="222222"/>
          <w:sz w:val="23"/>
          <w:szCs w:val="23"/>
        </w:rPr>
        <w:t>C</w:t>
      </w:r>
      <w:r w:rsidR="006766A8">
        <w:rPr>
          <w:rFonts w:asciiTheme="minorHAnsi" w:hAnsiTheme="minorHAnsi" w:cstheme="minorHAnsi"/>
          <w:color w:val="222222"/>
          <w:sz w:val="23"/>
          <w:szCs w:val="23"/>
        </w:rPr>
        <w:t>urriculum</w:t>
      </w:r>
    </w:p>
    <w:p w14:paraId="0E6C703B" w14:textId="77777777" w:rsidR="00BF0826" w:rsidRDefault="004B61E0" w:rsidP="00BF08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4 TCCB Faculty with robotic privileges</w:t>
      </w:r>
    </w:p>
    <w:p w14:paraId="277211B9" w14:textId="77777777" w:rsidR="00BF0826" w:rsidRDefault="004B61E0" w:rsidP="00BF08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 w:rsidRPr="00BF0826">
        <w:rPr>
          <w:rFonts w:asciiTheme="minorHAnsi" w:hAnsiTheme="minorHAnsi" w:cstheme="minorHAnsi"/>
          <w:color w:val="222222"/>
          <w:sz w:val="23"/>
          <w:szCs w:val="23"/>
        </w:rPr>
        <w:t>Year long</w:t>
      </w:r>
      <w:proofErr w:type="spellEnd"/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 curriculum</w:t>
      </w:r>
    </w:p>
    <w:p w14:paraId="52C748E4" w14:textId="77777777" w:rsidR="00BF0826" w:rsidRDefault="004B61E0" w:rsidP="00BF08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No experience </w:t>
      </w:r>
      <w:proofErr w:type="gramStart"/>
      <w:r w:rsidRPr="00BF0826">
        <w:rPr>
          <w:rFonts w:asciiTheme="minorHAnsi" w:hAnsiTheme="minorHAnsi" w:cstheme="minorHAnsi"/>
          <w:color w:val="222222"/>
          <w:sz w:val="23"/>
          <w:szCs w:val="23"/>
        </w:rPr>
        <w:t>required</w:t>
      </w:r>
      <w:proofErr w:type="gramEnd"/>
    </w:p>
    <w:p w14:paraId="06E11F10" w14:textId="77777777" w:rsidR="00BF0826" w:rsidRDefault="004B61E0" w:rsidP="00BF08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Complet</w:t>
      </w:r>
      <w:r w:rsidR="00BF0826" w:rsidRPr="00BF0826">
        <w:rPr>
          <w:rFonts w:asciiTheme="minorHAnsi" w:hAnsiTheme="minorHAnsi" w:cstheme="minorHAnsi"/>
          <w:color w:val="222222"/>
          <w:sz w:val="23"/>
          <w:szCs w:val="23"/>
        </w:rPr>
        <w:t>e</w:t>
      </w:r>
      <w:r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 with full credentials</w:t>
      </w:r>
    </w:p>
    <w:p w14:paraId="228E7375" w14:textId="77777777" w:rsidR="00BF0826" w:rsidRDefault="004B61E0" w:rsidP="00BF08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Monthly robotic case conf</w:t>
      </w:r>
    </w:p>
    <w:p w14:paraId="7CAF01CE" w14:textId="77777777" w:rsidR="00BF0826" w:rsidRDefault="004B61E0" w:rsidP="00BF08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TCCB robot room 3 days per month</w:t>
      </w:r>
    </w:p>
    <w:p w14:paraId="4A3BA818" w14:textId="581A1BF2" w:rsidR="004B61E0" w:rsidRPr="00BF0826" w:rsidRDefault="004B61E0" w:rsidP="00BF08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24/7 availability</w:t>
      </w:r>
    </w:p>
    <w:p w14:paraId="27DF30FE" w14:textId="77777777" w:rsidR="004B61E0" w:rsidRDefault="004B61E0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6D891845" w14:textId="67496DAA" w:rsidR="004B61E0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Professional Dev for ACS Fellows</w:t>
      </w:r>
    </w:p>
    <w:p w14:paraId="4E8B9706" w14:textId="77777777" w:rsidR="00BF0826" w:rsidRDefault="006766A8" w:rsidP="00BF08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Opportunity for ATLS, ASSET instructor</w:t>
      </w:r>
    </w:p>
    <w:p w14:paraId="5A83A7E0" w14:textId="77777777" w:rsidR="00BF0826" w:rsidRDefault="00BF0826" w:rsidP="00BF08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222222"/>
          <w:sz w:val="23"/>
          <w:szCs w:val="23"/>
        </w:rPr>
      </w:pP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 xml:space="preserve">Two </w:t>
      </w:r>
      <w:r w:rsidR="006766A8" w:rsidRPr="00BF0826">
        <w:rPr>
          <w:rFonts w:asciiTheme="minorHAnsi" w:hAnsiTheme="minorHAnsi" w:cstheme="minorHAnsi"/>
          <w:color w:val="222222"/>
          <w:sz w:val="23"/>
          <w:szCs w:val="23"/>
        </w:rPr>
        <w:t>year</w:t>
      </w:r>
      <w:proofErr w:type="gramEnd"/>
      <w:r w:rsidR="006766A8" w:rsidRPr="00BF0826">
        <w:rPr>
          <w:rFonts w:asciiTheme="minorHAnsi" w:hAnsiTheme="minorHAnsi" w:cstheme="minorHAnsi"/>
          <w:color w:val="222222"/>
          <w:sz w:val="23"/>
          <w:szCs w:val="23"/>
        </w:rPr>
        <w:t xml:space="preserve"> project – education, QI, injury prevention, research</w:t>
      </w:r>
    </w:p>
    <w:p w14:paraId="6AD92590" w14:textId="77777777" w:rsidR="00BF0826" w:rsidRDefault="006766A8" w:rsidP="00BF08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Attendance at national meeting</w:t>
      </w:r>
    </w:p>
    <w:p w14:paraId="024999B9" w14:textId="77777777" w:rsidR="00BF0826" w:rsidRDefault="006766A8" w:rsidP="00BF08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Operating room coaching</w:t>
      </w:r>
    </w:p>
    <w:p w14:paraId="51E1AC4D" w14:textId="50D7CFBE" w:rsidR="006766A8" w:rsidRPr="00BF0826" w:rsidRDefault="006766A8" w:rsidP="00BF08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0826">
        <w:rPr>
          <w:rFonts w:asciiTheme="minorHAnsi" w:hAnsiTheme="minorHAnsi" w:cstheme="minorHAnsi"/>
          <w:color w:val="222222"/>
          <w:sz w:val="23"/>
          <w:szCs w:val="23"/>
        </w:rPr>
        <w:t>Training in leadership, ethics, trauma systems</w:t>
      </w:r>
    </w:p>
    <w:p w14:paraId="78A37711" w14:textId="77777777" w:rsidR="006766A8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6FE79888" w14:textId="7FC16409" w:rsidR="006766A8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Education curriculum for second year</w:t>
      </w:r>
    </w:p>
    <w:p w14:paraId="2897A65B" w14:textId="77777777" w:rsidR="00A3636F" w:rsidRDefault="006766A8" w:rsidP="00A363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Weekly fellow specific lecture – incorporating MTM, local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faculty</w:t>
      </w:r>
      <w:proofErr w:type="gramEnd"/>
    </w:p>
    <w:p w14:paraId="7A37BE45" w14:textId="77777777" w:rsidR="00A3636F" w:rsidRDefault="006766A8" w:rsidP="00A363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Daily morning report</w:t>
      </w:r>
    </w:p>
    <w:p w14:paraId="2E70B368" w14:textId="77777777" w:rsidR="00A3636F" w:rsidRDefault="006766A8" w:rsidP="00A363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 xml:space="preserve">Weekly mtg to review cases with </w:t>
      </w:r>
      <w:proofErr w:type="gramStart"/>
      <w:r w:rsidRPr="00A3636F">
        <w:rPr>
          <w:rFonts w:asciiTheme="minorHAnsi" w:hAnsiTheme="minorHAnsi" w:cstheme="minorHAnsi"/>
          <w:color w:val="222222"/>
          <w:sz w:val="23"/>
          <w:szCs w:val="23"/>
        </w:rPr>
        <w:t>PD</w:t>
      </w:r>
      <w:proofErr w:type="gramEnd"/>
    </w:p>
    <w:p w14:paraId="430BF1D0" w14:textId="77777777" w:rsidR="00A3636F" w:rsidRDefault="006766A8" w:rsidP="00A363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Professional dev time for AAST modules</w:t>
      </w:r>
    </w:p>
    <w:p w14:paraId="5F61DEDF" w14:textId="77777777" w:rsidR="00A3636F" w:rsidRDefault="006766A8" w:rsidP="00A363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Weekly ACS conf</w:t>
      </w:r>
    </w:p>
    <w:p w14:paraId="59BEB04A" w14:textId="00FF5B65" w:rsidR="006766A8" w:rsidRPr="00A3636F" w:rsidRDefault="006766A8" w:rsidP="00A363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 xml:space="preserve">Attend conf relevant to the current </w:t>
      </w:r>
      <w:proofErr w:type="gramStart"/>
      <w:r w:rsidRPr="00A3636F">
        <w:rPr>
          <w:rFonts w:asciiTheme="minorHAnsi" w:hAnsiTheme="minorHAnsi" w:cstheme="minorHAnsi"/>
          <w:color w:val="222222"/>
          <w:sz w:val="23"/>
          <w:szCs w:val="23"/>
        </w:rPr>
        <w:t>rotation</w:t>
      </w:r>
      <w:proofErr w:type="gramEnd"/>
    </w:p>
    <w:p w14:paraId="3856BC96" w14:textId="77777777" w:rsidR="006766A8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3C6CA426" w14:textId="64F00462" w:rsidR="006766A8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Administration activities for ACS year</w:t>
      </w:r>
    </w:p>
    <w:p w14:paraId="7DACFDC0" w14:textId="26054749" w:rsidR="006766A8" w:rsidRDefault="006766A8" w:rsidP="00A3636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Present quarterly at trauma critica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l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care education series</w:t>
      </w:r>
    </w:p>
    <w:p w14:paraId="2DCFFB35" w14:textId="67BE4426" w:rsidR="00A3636F" w:rsidRDefault="00A3636F" w:rsidP="00A3636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lastRenderedPageBreak/>
        <w:t xml:space="preserve">Participates in EGS and Trauma peer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review</w:t>
      </w:r>
      <w:proofErr w:type="gramEnd"/>
    </w:p>
    <w:p w14:paraId="5B604000" w14:textId="6FDA6DF3" w:rsidR="00A3636F" w:rsidRDefault="00A3636F" w:rsidP="00A3636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Coding and billing education</w:t>
      </w:r>
    </w:p>
    <w:p w14:paraId="2ECD4586" w14:textId="77777777" w:rsidR="006766A8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1CFDC038" w14:textId="76DD5EB1" w:rsidR="006766A8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Other support</w:t>
      </w:r>
    </w:p>
    <w:p w14:paraId="57ED7F4D" w14:textId="77777777" w:rsidR="00A3636F" w:rsidRDefault="006766A8" w:rsidP="00A3636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Attend national mtg each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year</w:t>
      </w:r>
      <w:proofErr w:type="gramEnd"/>
    </w:p>
    <w:p w14:paraId="1BC8BE1A" w14:textId="77777777" w:rsidR="00A3636F" w:rsidRDefault="006766A8" w:rsidP="00A3636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Practice board exam for SCC and Oral boards</w:t>
      </w:r>
    </w:p>
    <w:p w14:paraId="284F84AB" w14:textId="77777777" w:rsidR="00A3636F" w:rsidRDefault="006766A8" w:rsidP="00A3636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Study guid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e</w:t>
      </w:r>
      <w:r w:rsidRPr="00A3636F">
        <w:rPr>
          <w:rFonts w:asciiTheme="minorHAnsi" w:hAnsiTheme="minorHAnsi" w:cstheme="minorHAnsi"/>
          <w:color w:val="222222"/>
          <w:sz w:val="23"/>
          <w:szCs w:val="23"/>
        </w:rPr>
        <w:t>/text for Critical care</w:t>
      </w:r>
    </w:p>
    <w:p w14:paraId="1F8BB8B7" w14:textId="77777777" w:rsidR="00A3636F" w:rsidRDefault="006766A8" w:rsidP="00A3636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Library resources</w:t>
      </w:r>
    </w:p>
    <w:p w14:paraId="70D19A4D" w14:textId="22FEAEFC" w:rsidR="006766A8" w:rsidRPr="00A3636F" w:rsidRDefault="006766A8" w:rsidP="00A3636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 xml:space="preserve">Call </w:t>
      </w:r>
      <w:proofErr w:type="gramStart"/>
      <w:r w:rsidRPr="00A3636F">
        <w:rPr>
          <w:rFonts w:asciiTheme="minorHAnsi" w:hAnsiTheme="minorHAnsi" w:cstheme="minorHAnsi"/>
          <w:color w:val="222222"/>
          <w:sz w:val="23"/>
          <w:szCs w:val="23"/>
        </w:rPr>
        <w:t>pay</w:t>
      </w:r>
      <w:proofErr w:type="gramEnd"/>
    </w:p>
    <w:p w14:paraId="27221E37" w14:textId="77777777" w:rsidR="006766A8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5AC2A5EA" w14:textId="55DA9F6B" w:rsidR="006766A8" w:rsidRDefault="006766A8" w:rsidP="004B61E0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Struggles</w:t>
      </w:r>
    </w:p>
    <w:p w14:paraId="01410352" w14:textId="77777777" w:rsidR="00A3636F" w:rsidRDefault="006766A8" w:rsidP="00A3636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Lower acuity level of trauma patients</w:t>
      </w:r>
    </w:p>
    <w:p w14:paraId="154F9506" w14:textId="77777777" w:rsidR="00A3636F" w:rsidRDefault="006766A8" w:rsidP="00A3636F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Monitoring case logs</w:t>
      </w:r>
    </w:p>
    <w:p w14:paraId="6050C533" w14:textId="77777777" w:rsidR="00A3636F" w:rsidRDefault="006766A8" w:rsidP="00A3636F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 xml:space="preserve">Have second year fellows respond to very full trauma team </w:t>
      </w:r>
      <w:proofErr w:type="gramStart"/>
      <w:r w:rsidRPr="00A3636F">
        <w:rPr>
          <w:rFonts w:asciiTheme="minorHAnsi" w:hAnsiTheme="minorHAnsi" w:cstheme="minorHAnsi"/>
          <w:color w:val="222222"/>
          <w:sz w:val="23"/>
          <w:szCs w:val="23"/>
        </w:rPr>
        <w:t>activation</w:t>
      </w:r>
      <w:proofErr w:type="gramEnd"/>
    </w:p>
    <w:p w14:paraId="5297DD85" w14:textId="2DAF419A" w:rsidR="00A3636F" w:rsidRDefault="006766A8" w:rsidP="00A3636F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 xml:space="preserve">Require attendance to morning </w:t>
      </w:r>
      <w:proofErr w:type="gramStart"/>
      <w:r w:rsidRPr="00A3636F">
        <w:rPr>
          <w:rFonts w:asciiTheme="minorHAnsi" w:hAnsiTheme="minorHAnsi" w:cstheme="minorHAnsi"/>
          <w:color w:val="222222"/>
          <w:sz w:val="23"/>
          <w:szCs w:val="23"/>
        </w:rPr>
        <w:t>repo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r</w:t>
      </w:r>
      <w:r w:rsidRPr="00A3636F">
        <w:rPr>
          <w:rFonts w:asciiTheme="minorHAnsi" w:hAnsiTheme="minorHAnsi" w:cstheme="minorHAnsi"/>
          <w:color w:val="222222"/>
          <w:sz w:val="23"/>
          <w:szCs w:val="23"/>
        </w:rPr>
        <w:t>t</w:t>
      </w:r>
      <w:proofErr w:type="gramEnd"/>
    </w:p>
    <w:p w14:paraId="38590F5A" w14:textId="271A0E9C" w:rsidR="006766A8" w:rsidRPr="00A3636F" w:rsidRDefault="006766A8" w:rsidP="00A3636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3636F">
        <w:rPr>
          <w:rFonts w:asciiTheme="minorHAnsi" w:hAnsiTheme="minorHAnsi" w:cstheme="minorHAnsi"/>
          <w:color w:val="222222"/>
          <w:sz w:val="23"/>
          <w:szCs w:val="23"/>
        </w:rPr>
        <w:t>Learner conflict – resident heavy program; making sure the fellow presence doesn’t dilute the resident experience</w:t>
      </w:r>
      <w:r w:rsidR="00A3636F">
        <w:rPr>
          <w:rFonts w:asciiTheme="minorHAnsi" w:hAnsiTheme="minorHAnsi" w:cstheme="minorHAnsi"/>
          <w:color w:val="222222"/>
          <w:sz w:val="23"/>
          <w:szCs w:val="23"/>
        </w:rPr>
        <w:t>.</w:t>
      </w:r>
    </w:p>
    <w:p w14:paraId="63F058FF" w14:textId="77777777" w:rsidR="00AD29F8" w:rsidRPr="004B61E0" w:rsidRDefault="00AD29F8" w:rsidP="004B61E0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60532FD0" w14:textId="6897F982" w:rsidR="00AD29F8" w:rsidRPr="00BF24CC" w:rsidRDefault="00C43CFD" w:rsidP="00AD2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Reminders and </w:t>
      </w:r>
      <w:r w:rsidR="00AD29F8" w:rsidRPr="00BF24CC">
        <w:rPr>
          <w:rFonts w:asciiTheme="minorHAnsi" w:hAnsiTheme="minorHAnsi" w:cstheme="minorHAnsi"/>
          <w:color w:val="222222"/>
          <w:sz w:val="23"/>
          <w:szCs w:val="23"/>
        </w:rPr>
        <w:t>Upcoming Dates:</w:t>
      </w:r>
    </w:p>
    <w:p w14:paraId="71CF2B20" w14:textId="063BF251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eet the 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entors</w:t>
      </w:r>
    </w:p>
    <w:p w14:paraId="73A55161" w14:textId="58F6F684" w:rsidR="00C055D7" w:rsidRDefault="00C055D7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August 29 – Nicole Stassen</w:t>
      </w:r>
    </w:p>
    <w:p w14:paraId="06AA3253" w14:textId="22978740" w:rsidR="00C055D7" w:rsidRDefault="00C055D7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September 12 – Michael Cripps</w:t>
      </w:r>
    </w:p>
    <w:p w14:paraId="039C3E54" w14:textId="28FC93C7" w:rsidR="00C055D7" w:rsidRPr="00BF24CC" w:rsidRDefault="00C055D7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September 26 – Mary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Fallat</w:t>
      </w:r>
      <w:proofErr w:type="spellEnd"/>
    </w:p>
    <w:p w14:paraId="16C5597D" w14:textId="031F669F" w:rsidR="00C43CFD" w:rsidRPr="00BF24CC" w:rsidRDefault="00C43CFD" w:rsidP="00C43CF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Annual Meeting – September 20-23, 2023</w:t>
      </w:r>
    </w:p>
    <w:p w14:paraId="731C1144" w14:textId="48E20AB2" w:rsidR="00AD29F8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Next P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rogram 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D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irectors’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eeting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– </w:t>
      </w:r>
      <w:r w:rsidR="00522ABF">
        <w:rPr>
          <w:rFonts w:asciiTheme="minorHAnsi" w:hAnsiTheme="minorHAnsi" w:cstheme="minorHAnsi"/>
          <w:color w:val="222222"/>
          <w:sz w:val="23"/>
          <w:szCs w:val="23"/>
        </w:rPr>
        <w:t>during AAST Annual Meeting</w:t>
      </w:r>
    </w:p>
    <w:p w14:paraId="67752BF2" w14:textId="71303948" w:rsidR="00522ABF" w:rsidRPr="00522ABF" w:rsidRDefault="00522ABF" w:rsidP="00522ABF">
      <w:pPr>
        <w:ind w:left="900" w:firstLine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Wednesday, September 20</w:t>
      </w:r>
      <w:r w:rsidRPr="00522ABF">
        <w:rPr>
          <w:rFonts w:asciiTheme="minorHAnsi" w:hAnsiTheme="minorHAnsi" w:cstheme="minorHAnsi"/>
          <w:color w:val="222222"/>
          <w:sz w:val="23"/>
          <w:szCs w:val="23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at 6:15am local time in the Salinas room</w:t>
      </w:r>
    </w:p>
    <w:sectPr w:rsidR="00522ABF" w:rsidRPr="00522ABF" w:rsidSect="00EE30D7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057D" w14:textId="77777777" w:rsidR="00EE6924" w:rsidRDefault="00EE6924" w:rsidP="004C28E4">
      <w:r>
        <w:separator/>
      </w:r>
    </w:p>
  </w:endnote>
  <w:endnote w:type="continuationSeparator" w:id="0">
    <w:p w14:paraId="3DAB6A56" w14:textId="77777777" w:rsidR="00EE6924" w:rsidRDefault="00EE6924" w:rsidP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6102" w14:textId="77777777" w:rsidR="00B669A2" w:rsidRDefault="00B6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97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1259" w14:textId="77777777" w:rsidR="00B47853" w:rsidRDefault="00B4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1CB69" w14:textId="77777777" w:rsidR="008733B9" w:rsidRDefault="0087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FB2" w14:textId="77777777" w:rsidR="00B669A2" w:rsidRDefault="00B6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7C36" w14:textId="77777777" w:rsidR="00EE6924" w:rsidRDefault="00EE6924" w:rsidP="004C28E4">
      <w:r>
        <w:separator/>
      </w:r>
    </w:p>
  </w:footnote>
  <w:footnote w:type="continuationSeparator" w:id="0">
    <w:p w14:paraId="23AD0B4F" w14:textId="77777777" w:rsidR="00EE6924" w:rsidRDefault="00EE6924" w:rsidP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7291" w14:textId="77777777" w:rsidR="00B669A2" w:rsidRDefault="00B6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2916" w14:textId="77777777" w:rsidR="00B669A2" w:rsidRDefault="00B6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3826" w14:textId="77777777" w:rsidR="00B669A2" w:rsidRDefault="00B6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A52"/>
    <w:multiLevelType w:val="multilevel"/>
    <w:tmpl w:val="AD8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C7ECC"/>
    <w:multiLevelType w:val="hybridMultilevel"/>
    <w:tmpl w:val="4F24A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20B02"/>
    <w:multiLevelType w:val="hybridMultilevel"/>
    <w:tmpl w:val="1A0CC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45F0"/>
    <w:multiLevelType w:val="hybridMultilevel"/>
    <w:tmpl w:val="8B525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4717E8"/>
    <w:multiLevelType w:val="hybridMultilevel"/>
    <w:tmpl w:val="C09CC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E3439"/>
    <w:multiLevelType w:val="hybridMultilevel"/>
    <w:tmpl w:val="B0706A4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06E6D"/>
    <w:multiLevelType w:val="hybridMultilevel"/>
    <w:tmpl w:val="18FE3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BE7A05"/>
    <w:multiLevelType w:val="hybridMultilevel"/>
    <w:tmpl w:val="E2961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34FB5"/>
    <w:multiLevelType w:val="hybridMultilevel"/>
    <w:tmpl w:val="227416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5ED7A4B"/>
    <w:multiLevelType w:val="hybridMultilevel"/>
    <w:tmpl w:val="A3A0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E62CD"/>
    <w:multiLevelType w:val="hybridMultilevel"/>
    <w:tmpl w:val="3154B4E2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372C5528"/>
    <w:multiLevelType w:val="hybridMultilevel"/>
    <w:tmpl w:val="36F6E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929B9"/>
    <w:multiLevelType w:val="multilevel"/>
    <w:tmpl w:val="85C8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289"/>
    <w:multiLevelType w:val="hybridMultilevel"/>
    <w:tmpl w:val="AF447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61823"/>
    <w:multiLevelType w:val="hybridMultilevel"/>
    <w:tmpl w:val="676C2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DE396B"/>
    <w:multiLevelType w:val="hybridMultilevel"/>
    <w:tmpl w:val="EDD24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3201B5"/>
    <w:multiLevelType w:val="hybridMultilevel"/>
    <w:tmpl w:val="381CE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BF6FFD"/>
    <w:multiLevelType w:val="hybridMultilevel"/>
    <w:tmpl w:val="385A6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57481"/>
    <w:multiLevelType w:val="hybridMultilevel"/>
    <w:tmpl w:val="B672C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9882310">
    <w:abstractNumId w:val="13"/>
  </w:num>
  <w:num w:numId="2" w16cid:durableId="1397972067">
    <w:abstractNumId w:val="9"/>
  </w:num>
  <w:num w:numId="3" w16cid:durableId="1073890072">
    <w:abstractNumId w:val="0"/>
  </w:num>
  <w:num w:numId="4" w16cid:durableId="596671254">
    <w:abstractNumId w:val="10"/>
  </w:num>
  <w:num w:numId="5" w16cid:durableId="1742406691">
    <w:abstractNumId w:val="8"/>
  </w:num>
  <w:num w:numId="6" w16cid:durableId="926425935">
    <w:abstractNumId w:val="5"/>
  </w:num>
  <w:num w:numId="7" w16cid:durableId="794643857">
    <w:abstractNumId w:val="12"/>
  </w:num>
  <w:num w:numId="8" w16cid:durableId="2076853655">
    <w:abstractNumId w:val="18"/>
  </w:num>
  <w:num w:numId="9" w16cid:durableId="123736739">
    <w:abstractNumId w:val="7"/>
  </w:num>
  <w:num w:numId="10" w16cid:durableId="1904439419">
    <w:abstractNumId w:val="16"/>
  </w:num>
  <w:num w:numId="11" w16cid:durableId="1892499068">
    <w:abstractNumId w:val="15"/>
  </w:num>
  <w:num w:numId="12" w16cid:durableId="2071420557">
    <w:abstractNumId w:val="4"/>
  </w:num>
  <w:num w:numId="13" w16cid:durableId="549994435">
    <w:abstractNumId w:val="17"/>
  </w:num>
  <w:num w:numId="14" w16cid:durableId="1473714358">
    <w:abstractNumId w:val="11"/>
  </w:num>
  <w:num w:numId="15" w16cid:durableId="1382361043">
    <w:abstractNumId w:val="3"/>
  </w:num>
  <w:num w:numId="16" w16cid:durableId="1025863834">
    <w:abstractNumId w:val="6"/>
  </w:num>
  <w:num w:numId="17" w16cid:durableId="1350831311">
    <w:abstractNumId w:val="2"/>
  </w:num>
  <w:num w:numId="18" w16cid:durableId="1889754321">
    <w:abstractNumId w:val="1"/>
  </w:num>
  <w:num w:numId="19" w16cid:durableId="1487437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016C22"/>
    <w:rsid w:val="00022D2C"/>
    <w:rsid w:val="00034602"/>
    <w:rsid w:val="0003605E"/>
    <w:rsid w:val="000643B0"/>
    <w:rsid w:val="00065CEC"/>
    <w:rsid w:val="000700F5"/>
    <w:rsid w:val="000948FD"/>
    <w:rsid w:val="000975EB"/>
    <w:rsid w:val="000A27BC"/>
    <w:rsid w:val="000D3280"/>
    <w:rsid w:val="000D6C64"/>
    <w:rsid w:val="000E393F"/>
    <w:rsid w:val="000E552A"/>
    <w:rsid w:val="000E70D2"/>
    <w:rsid w:val="000F43AC"/>
    <w:rsid w:val="00100DA1"/>
    <w:rsid w:val="00101947"/>
    <w:rsid w:val="001071F1"/>
    <w:rsid w:val="0012127A"/>
    <w:rsid w:val="0013264C"/>
    <w:rsid w:val="0013586A"/>
    <w:rsid w:val="00142444"/>
    <w:rsid w:val="001433A7"/>
    <w:rsid w:val="001437B6"/>
    <w:rsid w:val="00152137"/>
    <w:rsid w:val="001608FE"/>
    <w:rsid w:val="00160CA0"/>
    <w:rsid w:val="001707CA"/>
    <w:rsid w:val="00170C56"/>
    <w:rsid w:val="00175A6D"/>
    <w:rsid w:val="001973CD"/>
    <w:rsid w:val="001C6A3D"/>
    <w:rsid w:val="001E0F42"/>
    <w:rsid w:val="00204229"/>
    <w:rsid w:val="0020555F"/>
    <w:rsid w:val="002055D9"/>
    <w:rsid w:val="00210783"/>
    <w:rsid w:val="00211984"/>
    <w:rsid w:val="002149B0"/>
    <w:rsid w:val="00220018"/>
    <w:rsid w:val="00224458"/>
    <w:rsid w:val="002358D4"/>
    <w:rsid w:val="0023743C"/>
    <w:rsid w:val="00244A29"/>
    <w:rsid w:val="00292A63"/>
    <w:rsid w:val="002945C0"/>
    <w:rsid w:val="00295C7F"/>
    <w:rsid w:val="002A3179"/>
    <w:rsid w:val="002C2DDB"/>
    <w:rsid w:val="002D1E58"/>
    <w:rsid w:val="002D282C"/>
    <w:rsid w:val="002D298E"/>
    <w:rsid w:val="002D3F61"/>
    <w:rsid w:val="002F0D76"/>
    <w:rsid w:val="002F290F"/>
    <w:rsid w:val="002F731F"/>
    <w:rsid w:val="00304322"/>
    <w:rsid w:val="0030481A"/>
    <w:rsid w:val="00312D94"/>
    <w:rsid w:val="003138B5"/>
    <w:rsid w:val="00336DF7"/>
    <w:rsid w:val="003447AD"/>
    <w:rsid w:val="00350602"/>
    <w:rsid w:val="003567B4"/>
    <w:rsid w:val="00367CE5"/>
    <w:rsid w:val="00384BE1"/>
    <w:rsid w:val="0039286C"/>
    <w:rsid w:val="00397DF7"/>
    <w:rsid w:val="003A22C1"/>
    <w:rsid w:val="003A2B56"/>
    <w:rsid w:val="003A73D2"/>
    <w:rsid w:val="003B0DE9"/>
    <w:rsid w:val="003C1AA1"/>
    <w:rsid w:val="003C4DBC"/>
    <w:rsid w:val="003D288D"/>
    <w:rsid w:val="00410A7C"/>
    <w:rsid w:val="00417369"/>
    <w:rsid w:val="004377EC"/>
    <w:rsid w:val="00444DAF"/>
    <w:rsid w:val="00445C85"/>
    <w:rsid w:val="00446678"/>
    <w:rsid w:val="00446CCA"/>
    <w:rsid w:val="00455CA3"/>
    <w:rsid w:val="00463B24"/>
    <w:rsid w:val="0046627D"/>
    <w:rsid w:val="00467AAC"/>
    <w:rsid w:val="00472B41"/>
    <w:rsid w:val="0047720C"/>
    <w:rsid w:val="00482AD3"/>
    <w:rsid w:val="004878C5"/>
    <w:rsid w:val="00497CCA"/>
    <w:rsid w:val="004A2996"/>
    <w:rsid w:val="004A3B91"/>
    <w:rsid w:val="004B61E0"/>
    <w:rsid w:val="004B6BC8"/>
    <w:rsid w:val="004C00EC"/>
    <w:rsid w:val="004C28E4"/>
    <w:rsid w:val="004D2032"/>
    <w:rsid w:val="004E3E4D"/>
    <w:rsid w:val="004F1660"/>
    <w:rsid w:val="004F5373"/>
    <w:rsid w:val="004F76B7"/>
    <w:rsid w:val="005041D0"/>
    <w:rsid w:val="00514B1A"/>
    <w:rsid w:val="00522ABF"/>
    <w:rsid w:val="00525B48"/>
    <w:rsid w:val="00530306"/>
    <w:rsid w:val="00532085"/>
    <w:rsid w:val="00534E4B"/>
    <w:rsid w:val="005574B9"/>
    <w:rsid w:val="00565284"/>
    <w:rsid w:val="00570B99"/>
    <w:rsid w:val="00572D14"/>
    <w:rsid w:val="00582C3B"/>
    <w:rsid w:val="00596062"/>
    <w:rsid w:val="00596B69"/>
    <w:rsid w:val="005B388D"/>
    <w:rsid w:val="005C1D4E"/>
    <w:rsid w:val="005D6156"/>
    <w:rsid w:val="005E7550"/>
    <w:rsid w:val="005F1C7F"/>
    <w:rsid w:val="005F40D4"/>
    <w:rsid w:val="00603AF4"/>
    <w:rsid w:val="00610030"/>
    <w:rsid w:val="0061396B"/>
    <w:rsid w:val="006140D2"/>
    <w:rsid w:val="00621011"/>
    <w:rsid w:val="00621C36"/>
    <w:rsid w:val="00623B87"/>
    <w:rsid w:val="00624F13"/>
    <w:rsid w:val="0063449D"/>
    <w:rsid w:val="00634FA4"/>
    <w:rsid w:val="0064454A"/>
    <w:rsid w:val="0064762E"/>
    <w:rsid w:val="00654797"/>
    <w:rsid w:val="00654A21"/>
    <w:rsid w:val="00665BD7"/>
    <w:rsid w:val="006718BE"/>
    <w:rsid w:val="006766A8"/>
    <w:rsid w:val="00681033"/>
    <w:rsid w:val="006811BE"/>
    <w:rsid w:val="00685E82"/>
    <w:rsid w:val="00695453"/>
    <w:rsid w:val="00695BD3"/>
    <w:rsid w:val="006A44C2"/>
    <w:rsid w:val="006B7586"/>
    <w:rsid w:val="006D4E42"/>
    <w:rsid w:val="006E60EC"/>
    <w:rsid w:val="006E728E"/>
    <w:rsid w:val="006F02B9"/>
    <w:rsid w:val="00707098"/>
    <w:rsid w:val="007227EF"/>
    <w:rsid w:val="00726A42"/>
    <w:rsid w:val="00731276"/>
    <w:rsid w:val="00743DD0"/>
    <w:rsid w:val="00754F1C"/>
    <w:rsid w:val="0075754D"/>
    <w:rsid w:val="00762710"/>
    <w:rsid w:val="0077762C"/>
    <w:rsid w:val="00784E6A"/>
    <w:rsid w:val="0079154E"/>
    <w:rsid w:val="00791DF3"/>
    <w:rsid w:val="007933D8"/>
    <w:rsid w:val="00793FF3"/>
    <w:rsid w:val="007A6CF9"/>
    <w:rsid w:val="007C47CC"/>
    <w:rsid w:val="007E0DFC"/>
    <w:rsid w:val="007F1B4C"/>
    <w:rsid w:val="00807777"/>
    <w:rsid w:val="008303F3"/>
    <w:rsid w:val="008579CA"/>
    <w:rsid w:val="008667B7"/>
    <w:rsid w:val="00872A38"/>
    <w:rsid w:val="008733B9"/>
    <w:rsid w:val="0087733A"/>
    <w:rsid w:val="0088652D"/>
    <w:rsid w:val="00892DC2"/>
    <w:rsid w:val="008A1BC2"/>
    <w:rsid w:val="008C1646"/>
    <w:rsid w:val="008C7EC1"/>
    <w:rsid w:val="008D01DE"/>
    <w:rsid w:val="008D386E"/>
    <w:rsid w:val="008E6870"/>
    <w:rsid w:val="008E6BA4"/>
    <w:rsid w:val="008F20A5"/>
    <w:rsid w:val="00900362"/>
    <w:rsid w:val="0090403B"/>
    <w:rsid w:val="00911825"/>
    <w:rsid w:val="009203FE"/>
    <w:rsid w:val="00926345"/>
    <w:rsid w:val="00934266"/>
    <w:rsid w:val="009403B2"/>
    <w:rsid w:val="00940C50"/>
    <w:rsid w:val="0095103D"/>
    <w:rsid w:val="00957711"/>
    <w:rsid w:val="00957C51"/>
    <w:rsid w:val="009608EE"/>
    <w:rsid w:val="0096683C"/>
    <w:rsid w:val="009826F6"/>
    <w:rsid w:val="009857D3"/>
    <w:rsid w:val="00991C70"/>
    <w:rsid w:val="009A2388"/>
    <w:rsid w:val="009A2CA6"/>
    <w:rsid w:val="009B07C6"/>
    <w:rsid w:val="009B4B43"/>
    <w:rsid w:val="009B78F4"/>
    <w:rsid w:val="009C3468"/>
    <w:rsid w:val="009C6F30"/>
    <w:rsid w:val="009E161C"/>
    <w:rsid w:val="009E7FF4"/>
    <w:rsid w:val="00A10BA3"/>
    <w:rsid w:val="00A2140E"/>
    <w:rsid w:val="00A302FE"/>
    <w:rsid w:val="00A3055D"/>
    <w:rsid w:val="00A30DD6"/>
    <w:rsid w:val="00A3636F"/>
    <w:rsid w:val="00A4132B"/>
    <w:rsid w:val="00A437EC"/>
    <w:rsid w:val="00A440ED"/>
    <w:rsid w:val="00A47550"/>
    <w:rsid w:val="00A82ADE"/>
    <w:rsid w:val="00AA0DBE"/>
    <w:rsid w:val="00AA57FE"/>
    <w:rsid w:val="00AA6830"/>
    <w:rsid w:val="00AA6CD0"/>
    <w:rsid w:val="00AD29F8"/>
    <w:rsid w:val="00AD460C"/>
    <w:rsid w:val="00AE0AA0"/>
    <w:rsid w:val="00AF6236"/>
    <w:rsid w:val="00B02A64"/>
    <w:rsid w:val="00B11C9C"/>
    <w:rsid w:val="00B13FA2"/>
    <w:rsid w:val="00B17EC1"/>
    <w:rsid w:val="00B26945"/>
    <w:rsid w:val="00B40578"/>
    <w:rsid w:val="00B47853"/>
    <w:rsid w:val="00B50A8B"/>
    <w:rsid w:val="00B669A2"/>
    <w:rsid w:val="00B71F52"/>
    <w:rsid w:val="00B80F69"/>
    <w:rsid w:val="00B944D7"/>
    <w:rsid w:val="00BA2E63"/>
    <w:rsid w:val="00BB4305"/>
    <w:rsid w:val="00BB459D"/>
    <w:rsid w:val="00BB4C1D"/>
    <w:rsid w:val="00BC3EA6"/>
    <w:rsid w:val="00BD451C"/>
    <w:rsid w:val="00BE4EC8"/>
    <w:rsid w:val="00BF0826"/>
    <w:rsid w:val="00BF1B97"/>
    <w:rsid w:val="00BF24CC"/>
    <w:rsid w:val="00C04218"/>
    <w:rsid w:val="00C055D7"/>
    <w:rsid w:val="00C15E77"/>
    <w:rsid w:val="00C16116"/>
    <w:rsid w:val="00C17CCE"/>
    <w:rsid w:val="00C2078D"/>
    <w:rsid w:val="00C352DA"/>
    <w:rsid w:val="00C3594F"/>
    <w:rsid w:val="00C4362C"/>
    <w:rsid w:val="00C43CFD"/>
    <w:rsid w:val="00C60A8E"/>
    <w:rsid w:val="00C721A0"/>
    <w:rsid w:val="00C8397C"/>
    <w:rsid w:val="00C86F34"/>
    <w:rsid w:val="00C876B2"/>
    <w:rsid w:val="00CA4024"/>
    <w:rsid w:val="00CA4DFA"/>
    <w:rsid w:val="00CB68C0"/>
    <w:rsid w:val="00CC087E"/>
    <w:rsid w:val="00CD08CB"/>
    <w:rsid w:val="00CD5AC7"/>
    <w:rsid w:val="00CD7924"/>
    <w:rsid w:val="00CE06C7"/>
    <w:rsid w:val="00D02D87"/>
    <w:rsid w:val="00D034C2"/>
    <w:rsid w:val="00D26F37"/>
    <w:rsid w:val="00D4213C"/>
    <w:rsid w:val="00D46AAB"/>
    <w:rsid w:val="00D47B8F"/>
    <w:rsid w:val="00D6405F"/>
    <w:rsid w:val="00D64F53"/>
    <w:rsid w:val="00D7345D"/>
    <w:rsid w:val="00D93C49"/>
    <w:rsid w:val="00D973CC"/>
    <w:rsid w:val="00DA0544"/>
    <w:rsid w:val="00DB071E"/>
    <w:rsid w:val="00DB536D"/>
    <w:rsid w:val="00DC3D6B"/>
    <w:rsid w:val="00DD7379"/>
    <w:rsid w:val="00DE52D4"/>
    <w:rsid w:val="00DE6AFD"/>
    <w:rsid w:val="00DF6110"/>
    <w:rsid w:val="00DF7426"/>
    <w:rsid w:val="00E0388E"/>
    <w:rsid w:val="00E11D59"/>
    <w:rsid w:val="00E15FA2"/>
    <w:rsid w:val="00E214E9"/>
    <w:rsid w:val="00E247F0"/>
    <w:rsid w:val="00E26628"/>
    <w:rsid w:val="00E477C7"/>
    <w:rsid w:val="00E51285"/>
    <w:rsid w:val="00E60090"/>
    <w:rsid w:val="00E67244"/>
    <w:rsid w:val="00E75861"/>
    <w:rsid w:val="00E75F45"/>
    <w:rsid w:val="00E943A9"/>
    <w:rsid w:val="00E97140"/>
    <w:rsid w:val="00EA355A"/>
    <w:rsid w:val="00EA3EDB"/>
    <w:rsid w:val="00EB1189"/>
    <w:rsid w:val="00EB4B14"/>
    <w:rsid w:val="00EB5087"/>
    <w:rsid w:val="00EB5984"/>
    <w:rsid w:val="00EC5099"/>
    <w:rsid w:val="00EE30D7"/>
    <w:rsid w:val="00EE560C"/>
    <w:rsid w:val="00EE6924"/>
    <w:rsid w:val="00F004C2"/>
    <w:rsid w:val="00F033A2"/>
    <w:rsid w:val="00F11436"/>
    <w:rsid w:val="00F139B9"/>
    <w:rsid w:val="00F14EC7"/>
    <w:rsid w:val="00F53670"/>
    <w:rsid w:val="00F54D8E"/>
    <w:rsid w:val="00F7000D"/>
    <w:rsid w:val="00F71B5A"/>
    <w:rsid w:val="00F86C7A"/>
    <w:rsid w:val="00F911E8"/>
    <w:rsid w:val="00FA2587"/>
    <w:rsid w:val="00FD0626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C85"/>
  <w15:docId w15:val="{753BB742-558C-9444-A476-FF67E7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E4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E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70D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E68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14E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0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3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cs.google.com/spreadsheets/d/13RtBJACkIdmWQWlSKje-arXl-_c6shSf/edit?usp=sharing&amp;ouid=11770603600552713072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</dc:creator>
  <cp:lastModifiedBy>Bridget Lindbloom</cp:lastModifiedBy>
  <cp:revision>2</cp:revision>
  <dcterms:created xsi:type="dcterms:W3CDTF">2023-08-28T21:36:00Z</dcterms:created>
  <dcterms:modified xsi:type="dcterms:W3CDTF">2023-08-28T21:36:00Z</dcterms:modified>
</cp:coreProperties>
</file>