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647D542C" w:rsidR="00410A7C" w:rsidRPr="00AA0DBE" w:rsidRDefault="00F82496" w:rsidP="00410A7C">
      <w:pPr>
        <w:jc w:val="center"/>
        <w:rPr>
          <w:rFonts w:cs="Calibri"/>
          <w:b/>
          <w:sz w:val="28"/>
          <w:szCs w:val="28"/>
        </w:rPr>
      </w:pPr>
      <w:r>
        <w:rPr>
          <w:rFonts w:cs="Calibri"/>
          <w:b/>
          <w:sz w:val="28"/>
          <w:szCs w:val="28"/>
        </w:rPr>
        <w:t xml:space="preserve">Monday, </w:t>
      </w:r>
      <w:r w:rsidR="000D0D5D">
        <w:rPr>
          <w:rFonts w:cs="Calibri"/>
          <w:b/>
          <w:sz w:val="28"/>
          <w:szCs w:val="28"/>
        </w:rPr>
        <w:t>March</w:t>
      </w:r>
      <w:r>
        <w:rPr>
          <w:rFonts w:cs="Calibri"/>
          <w:b/>
          <w:sz w:val="28"/>
          <w:szCs w:val="28"/>
        </w:rPr>
        <w:t xml:space="preserve"> 2</w:t>
      </w:r>
      <w:r w:rsidR="000D0D5D">
        <w:rPr>
          <w:rFonts w:cs="Calibri"/>
          <w:b/>
          <w:sz w:val="28"/>
          <w:szCs w:val="28"/>
        </w:rPr>
        <w:t>5</w:t>
      </w:r>
      <w:r>
        <w:rPr>
          <w:rFonts w:cs="Calibri"/>
          <w:b/>
          <w:sz w:val="28"/>
          <w:szCs w:val="28"/>
        </w:rPr>
        <w:t>, 2024</w:t>
      </w:r>
    </w:p>
    <w:p w14:paraId="374D7D68" w14:textId="77777777" w:rsidR="00CB68C0" w:rsidRPr="00AA0DBE" w:rsidRDefault="00CB68C0" w:rsidP="00596B69">
      <w:pPr>
        <w:jc w:val="center"/>
        <w:rPr>
          <w:rFonts w:cs="Calibri"/>
          <w:b/>
          <w:sz w:val="28"/>
          <w:szCs w:val="28"/>
        </w:rPr>
      </w:pPr>
    </w:p>
    <w:p w14:paraId="35B437AC" w14:textId="6754DF57" w:rsidR="00572D14" w:rsidRPr="00AA0DBE" w:rsidRDefault="00F36569" w:rsidP="00E247F0">
      <w:pPr>
        <w:jc w:val="center"/>
        <w:rPr>
          <w:rFonts w:cs="Calibri"/>
          <w:b/>
          <w:color w:val="222222"/>
          <w:sz w:val="28"/>
          <w:szCs w:val="28"/>
        </w:rPr>
      </w:pPr>
      <w:r>
        <w:rPr>
          <w:rFonts w:cs="Calibri"/>
          <w:b/>
          <w:sz w:val="28"/>
          <w:szCs w:val="28"/>
        </w:rPr>
        <w:t>Notes</w:t>
      </w:r>
    </w:p>
    <w:p w14:paraId="75432A04" w14:textId="77777777" w:rsidR="00F36569" w:rsidRDefault="00F36569" w:rsidP="00522ABF">
      <w:pPr>
        <w:rPr>
          <w:rFonts w:asciiTheme="minorHAnsi" w:hAnsiTheme="minorHAnsi" w:cstheme="minorHAnsi"/>
          <w:color w:val="222222"/>
          <w:sz w:val="24"/>
          <w:szCs w:val="24"/>
        </w:rPr>
      </w:pPr>
    </w:p>
    <w:p w14:paraId="2872BF44" w14:textId="77777777" w:rsidR="00F36569" w:rsidRDefault="00F36569" w:rsidP="00522ABF">
      <w:pPr>
        <w:rPr>
          <w:rFonts w:asciiTheme="minorHAnsi" w:hAnsiTheme="minorHAnsi" w:cstheme="minorHAnsi"/>
          <w:color w:val="222222"/>
          <w:sz w:val="24"/>
          <w:szCs w:val="24"/>
        </w:rPr>
        <w:sectPr w:rsidR="00F36569" w:rsidSect="00781BB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816CBA1" w14:textId="3FD47209" w:rsidR="0047720C"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Mbaga Walusimbi</w:t>
      </w:r>
    </w:p>
    <w:p w14:paraId="0F5E45DD" w14:textId="5FBB8697"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52EEF3B6" w14:textId="3EBFFC0C"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Edward Kelly</w:t>
      </w:r>
    </w:p>
    <w:p w14:paraId="1EE561F5" w14:textId="764AAAF5"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Chenoa Jennings</w:t>
      </w:r>
    </w:p>
    <w:p w14:paraId="32EB7DF3" w14:textId="3B823076" w:rsidR="00F36569" w:rsidRDefault="00F36569" w:rsidP="00522ABF">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22CC784D" w14:textId="5C820974"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4CB942D4" w14:textId="582AD71C"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Jennifer Knight </w:t>
      </w:r>
    </w:p>
    <w:p w14:paraId="3F66A198" w14:textId="0C9C530D"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Kazu Matsushima</w:t>
      </w:r>
    </w:p>
    <w:p w14:paraId="57402405" w14:textId="0E1369B3"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Mira Ghneim</w:t>
      </w:r>
    </w:p>
    <w:p w14:paraId="0D845829" w14:textId="70557162"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Nishant Merchant</w:t>
      </w:r>
    </w:p>
    <w:p w14:paraId="7D8FD78C" w14:textId="35BBECC4"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Rita Brintzenhoff</w:t>
      </w:r>
    </w:p>
    <w:p w14:paraId="1A6E006D" w14:textId="004B24D7"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Shane Jensen</w:t>
      </w:r>
    </w:p>
    <w:p w14:paraId="35A7ABC7" w14:textId="382774AA"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Steven </w:t>
      </w:r>
      <w:proofErr w:type="spellStart"/>
      <w:r>
        <w:rPr>
          <w:rFonts w:asciiTheme="minorHAnsi" w:hAnsiTheme="minorHAnsi" w:cstheme="minorHAnsi"/>
          <w:color w:val="222222"/>
          <w:sz w:val="24"/>
          <w:szCs w:val="24"/>
        </w:rPr>
        <w:t>Hosten</w:t>
      </w:r>
      <w:proofErr w:type="spellEnd"/>
    </w:p>
    <w:p w14:paraId="6C957387" w14:textId="46CCD1A4"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Thomas </w:t>
      </w:r>
      <w:proofErr w:type="spellStart"/>
      <w:r>
        <w:rPr>
          <w:rFonts w:asciiTheme="minorHAnsi" w:hAnsiTheme="minorHAnsi" w:cstheme="minorHAnsi"/>
          <w:color w:val="222222"/>
          <w:sz w:val="24"/>
          <w:szCs w:val="24"/>
        </w:rPr>
        <w:t>Easterday</w:t>
      </w:r>
      <w:proofErr w:type="spellEnd"/>
    </w:p>
    <w:p w14:paraId="409C1C94" w14:textId="63D96553"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Linda Dultz</w:t>
      </w:r>
    </w:p>
    <w:p w14:paraId="782B6965" w14:textId="0D222807"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Bryan Cotton</w:t>
      </w:r>
    </w:p>
    <w:p w14:paraId="57E5E4FF" w14:textId="0B152020"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3656704A" w14:textId="329533B1"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3780EEE3" w14:textId="7D668BD3"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3DCD8D08" w14:textId="42F7B80B"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57A22765" w14:textId="6C7F1132"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Nathan Mowery</w:t>
      </w:r>
    </w:p>
    <w:p w14:paraId="33E4B41E" w14:textId="63CE75E8"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4C6A65F1" w14:textId="507B6E97"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Jason Sciarretta</w:t>
      </w:r>
    </w:p>
    <w:p w14:paraId="539D2219" w14:textId="0294F37B"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Laura Haines</w:t>
      </w:r>
    </w:p>
    <w:p w14:paraId="5CBD1E9D" w14:textId="7192A08B"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48F83F76" w14:textId="5F70E6A2" w:rsidR="00F36569" w:rsidRDefault="00F36569" w:rsidP="00522ABF">
      <w:pPr>
        <w:rPr>
          <w:rFonts w:asciiTheme="minorHAnsi" w:hAnsiTheme="minorHAnsi" w:cstheme="minorHAnsi"/>
          <w:color w:val="222222"/>
          <w:sz w:val="24"/>
          <w:szCs w:val="24"/>
        </w:rPr>
      </w:pPr>
      <w:r>
        <w:rPr>
          <w:rFonts w:asciiTheme="minorHAnsi" w:hAnsiTheme="minorHAnsi" w:cstheme="minorHAnsi"/>
          <w:color w:val="222222"/>
          <w:sz w:val="24"/>
          <w:szCs w:val="24"/>
        </w:rPr>
        <w:t>Alexander Colonna</w:t>
      </w:r>
    </w:p>
    <w:p w14:paraId="55205258" w14:textId="51907ABD" w:rsidR="00F36569" w:rsidRDefault="00F36569" w:rsidP="00522ABF">
      <w:pPr>
        <w:rPr>
          <w:rFonts w:asciiTheme="minorHAnsi" w:hAnsiTheme="minorHAnsi" w:cstheme="minorHAnsi"/>
          <w:color w:val="222222"/>
          <w:sz w:val="24"/>
          <w:szCs w:val="24"/>
        </w:rPr>
        <w:sectPr w:rsidR="00F36569" w:rsidSect="00781BBE">
          <w:type w:val="continuous"/>
          <w:pgSz w:w="12240" w:h="15840"/>
          <w:pgMar w:top="720" w:right="1440" w:bottom="720" w:left="1440" w:header="720" w:footer="720" w:gutter="0"/>
          <w:cols w:num="2" w:space="720"/>
          <w:docGrid w:linePitch="360"/>
        </w:sectPr>
      </w:pPr>
      <w:r>
        <w:rPr>
          <w:rFonts w:asciiTheme="minorHAnsi" w:hAnsiTheme="minorHAnsi" w:cstheme="minorHAnsi"/>
          <w:color w:val="222222"/>
          <w:sz w:val="24"/>
          <w:szCs w:val="24"/>
        </w:rPr>
        <w:t>Ron Tesoriero</w:t>
      </w:r>
    </w:p>
    <w:p w14:paraId="259A6950" w14:textId="77777777" w:rsidR="00F36569" w:rsidRPr="00E52553" w:rsidRDefault="00F36569" w:rsidP="00522ABF">
      <w:pPr>
        <w:rPr>
          <w:rFonts w:asciiTheme="minorHAnsi" w:hAnsiTheme="minorHAnsi" w:cstheme="minorHAnsi"/>
          <w:color w:val="222222"/>
          <w:sz w:val="24"/>
          <w:szCs w:val="24"/>
        </w:rPr>
      </w:pPr>
    </w:p>
    <w:p w14:paraId="446ABEFB" w14:textId="2273C5DC" w:rsidR="00AD29F8" w:rsidRPr="00E52553" w:rsidRDefault="00AD29F8" w:rsidP="00E214E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Updates</w:t>
      </w:r>
    </w:p>
    <w:p w14:paraId="6BD8F3B6" w14:textId="77777777" w:rsidR="00EB0D4F" w:rsidRDefault="00EB0D4F" w:rsidP="00EB0D4F">
      <w:pPr>
        <w:pStyle w:val="ListParagraph"/>
        <w:ind w:left="540"/>
        <w:rPr>
          <w:rFonts w:asciiTheme="minorHAnsi" w:hAnsiTheme="minorHAnsi" w:cstheme="minorHAnsi"/>
          <w:color w:val="222222"/>
          <w:sz w:val="24"/>
          <w:szCs w:val="24"/>
        </w:rPr>
      </w:pPr>
    </w:p>
    <w:p w14:paraId="38003CCF" w14:textId="00057151"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5CB9B6BF" w14:textId="5CEFC290" w:rsidR="00DF4BA0" w:rsidRDefault="00E214E9"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r w:rsidR="00F36569">
        <w:rPr>
          <w:rFonts w:asciiTheme="minorHAnsi" w:hAnsiTheme="minorHAnsi" w:cstheme="minorHAnsi"/>
          <w:color w:val="222222"/>
          <w:sz w:val="24"/>
          <w:szCs w:val="24"/>
        </w:rPr>
        <w:t xml:space="preserve"> – present </w:t>
      </w:r>
      <w:proofErr w:type="gramStart"/>
      <w:r w:rsidR="00F36569">
        <w:rPr>
          <w:rFonts w:asciiTheme="minorHAnsi" w:hAnsiTheme="minorHAnsi" w:cstheme="minorHAnsi"/>
          <w:color w:val="222222"/>
          <w:sz w:val="24"/>
          <w:szCs w:val="24"/>
        </w:rPr>
        <w:t>at</w:t>
      </w:r>
      <w:proofErr w:type="gramEnd"/>
      <w:r w:rsidR="00F36569">
        <w:rPr>
          <w:rFonts w:asciiTheme="minorHAnsi" w:hAnsiTheme="minorHAnsi" w:cstheme="minorHAnsi"/>
          <w:color w:val="222222"/>
          <w:sz w:val="24"/>
          <w:szCs w:val="24"/>
        </w:rPr>
        <w:t xml:space="preserve"> April BOM meeting</w:t>
      </w:r>
    </w:p>
    <w:p w14:paraId="1F1DC4A4" w14:textId="77777777" w:rsidR="00F36569" w:rsidRPr="00E52553" w:rsidRDefault="00F36569" w:rsidP="00F36569">
      <w:pPr>
        <w:pStyle w:val="ListParagraph"/>
        <w:ind w:left="1440"/>
        <w:rPr>
          <w:rFonts w:asciiTheme="minorHAnsi" w:hAnsiTheme="minorHAnsi" w:cstheme="minorHAnsi"/>
          <w:color w:val="222222"/>
          <w:sz w:val="24"/>
          <w:szCs w:val="24"/>
        </w:rPr>
      </w:pPr>
    </w:p>
    <w:p w14:paraId="28D6EA1B" w14:textId="646EA8CC" w:rsidR="00DF4BA0" w:rsidRDefault="00DF4BA0"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r w:rsidR="00F36569">
        <w:rPr>
          <w:rFonts w:asciiTheme="minorHAnsi" w:hAnsiTheme="minorHAnsi" w:cstheme="minorHAnsi"/>
          <w:color w:val="222222"/>
          <w:sz w:val="24"/>
          <w:szCs w:val="24"/>
        </w:rPr>
        <w:t xml:space="preserve"> – What’s best for the fellows vs. what’s best for PDs; looking into data from match system; survey applicants if SCCPDS allows us to incorporate a survey in the application process and survey previous applicants. Fellow-centric</w:t>
      </w:r>
    </w:p>
    <w:p w14:paraId="1FDFA79A" w14:textId="77777777" w:rsidR="00F36569" w:rsidRPr="00F36569" w:rsidRDefault="00F36569" w:rsidP="00F36569">
      <w:pPr>
        <w:rPr>
          <w:rFonts w:asciiTheme="minorHAnsi" w:hAnsiTheme="minorHAnsi" w:cstheme="minorHAnsi"/>
          <w:color w:val="222222"/>
          <w:sz w:val="24"/>
          <w:szCs w:val="24"/>
        </w:rPr>
      </w:pPr>
    </w:p>
    <w:p w14:paraId="5F80CBED" w14:textId="252794AB" w:rsidR="000D0D5D" w:rsidRDefault="000D0D5D" w:rsidP="00E214E9">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Revisions – Need volunteers</w:t>
      </w:r>
      <w:r w:rsidR="00F36569">
        <w:rPr>
          <w:rFonts w:asciiTheme="minorHAnsi" w:hAnsiTheme="minorHAnsi" w:cstheme="minorHAnsi"/>
          <w:color w:val="222222"/>
          <w:sz w:val="24"/>
          <w:szCs w:val="24"/>
        </w:rPr>
        <w:t xml:space="preserve"> to help review the system, CPT codes, how cases are entered, etc. We have had a couple questions from fellows on where</w:t>
      </w:r>
      <w:r w:rsidR="001C2594">
        <w:rPr>
          <w:rFonts w:asciiTheme="minorHAnsi" w:hAnsiTheme="minorHAnsi" w:cstheme="minorHAnsi"/>
          <w:color w:val="222222"/>
          <w:sz w:val="24"/>
          <w:szCs w:val="24"/>
        </w:rPr>
        <w:t>/how to log certain cases.</w:t>
      </w:r>
    </w:p>
    <w:p w14:paraId="7E8A9C61" w14:textId="77777777" w:rsidR="00F36569" w:rsidRPr="00F36569" w:rsidRDefault="00F36569" w:rsidP="00F36569">
      <w:pPr>
        <w:pStyle w:val="ListParagraph"/>
        <w:rPr>
          <w:rFonts w:asciiTheme="minorHAnsi" w:hAnsiTheme="minorHAnsi" w:cstheme="minorHAnsi"/>
          <w:color w:val="222222"/>
          <w:sz w:val="24"/>
          <w:szCs w:val="24"/>
        </w:rPr>
      </w:pPr>
    </w:p>
    <w:p w14:paraId="44911AAF" w14:textId="796E91F0" w:rsidR="00F36569" w:rsidRDefault="00F36569" w:rsidP="00E214E9">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Website – as we are approaching interview season, please send your Program Spotlight power point or other short videos you would like to add to the Approved Sites page on the AAST website here:   </w:t>
      </w:r>
      <w:hyperlink r:id="rId14" w:history="1">
        <w:r w:rsidRPr="005A438C">
          <w:rPr>
            <w:rStyle w:val="Hyperlink"/>
            <w:rFonts w:asciiTheme="minorHAnsi" w:hAnsiTheme="minorHAnsi" w:cstheme="minorHAnsi"/>
            <w:sz w:val="24"/>
            <w:szCs w:val="24"/>
          </w:rPr>
          <w:t>https://www.aast.org/acute-care-surgery/new-program-directors-program-coordinators/approved-sites</w:t>
        </w:r>
      </w:hyperlink>
      <w:r>
        <w:rPr>
          <w:rFonts w:asciiTheme="minorHAnsi" w:hAnsiTheme="minorHAnsi" w:cstheme="minorHAnsi"/>
          <w:color w:val="222222"/>
          <w:sz w:val="24"/>
          <w:szCs w:val="24"/>
        </w:rPr>
        <w:t xml:space="preserve"> </w:t>
      </w:r>
    </w:p>
    <w:p w14:paraId="0DB97E99" w14:textId="77777777" w:rsidR="00F36569" w:rsidRPr="00F36569" w:rsidRDefault="00F36569" w:rsidP="00F36569">
      <w:pPr>
        <w:pStyle w:val="ListParagraph"/>
        <w:rPr>
          <w:rFonts w:asciiTheme="minorHAnsi" w:hAnsiTheme="minorHAnsi" w:cstheme="minorHAnsi"/>
          <w:color w:val="222222"/>
          <w:sz w:val="24"/>
          <w:szCs w:val="24"/>
        </w:rPr>
      </w:pPr>
    </w:p>
    <w:p w14:paraId="66484BA3" w14:textId="5F811D9C" w:rsidR="00F36569" w:rsidRPr="00E52553" w:rsidRDefault="00F36569" w:rsidP="00F36569">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lastRenderedPageBreak/>
        <w:t xml:space="preserve">You’ll notice UCSD, UNLV, UT Houston, MCW and UT Memphis have the “Click here for program highlights.” We talked at previous meetings about building this page up with more information about our programs to serve as a resource to applicants. Please send your power point to Bridget as soon as possible. </w:t>
      </w:r>
    </w:p>
    <w:p w14:paraId="2FFB1BEC" w14:textId="77777777" w:rsidR="00043A03" w:rsidRPr="000D0D5D" w:rsidRDefault="00043A03" w:rsidP="000D0D5D">
      <w:pPr>
        <w:rPr>
          <w:rFonts w:asciiTheme="minorHAnsi" w:hAnsiTheme="minorHAnsi" w:cstheme="minorHAnsi"/>
          <w:color w:val="222222"/>
          <w:sz w:val="24"/>
          <w:szCs w:val="24"/>
        </w:rPr>
      </w:pPr>
    </w:p>
    <w:p w14:paraId="69F01E04" w14:textId="75618498" w:rsidR="00DB586C" w:rsidRDefault="00DB586C" w:rsidP="00AD29F8">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Program Spotlight – LAC + USC, Dr. Kazu Matsushima</w:t>
      </w:r>
    </w:p>
    <w:p w14:paraId="604EF185" w14:textId="1CE29433" w:rsidR="00F36569" w:rsidRDefault="00F36569" w:rsidP="00F36569">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County side (Los Angeles County) vs. University side (Keck Medicine of USC)</w:t>
      </w:r>
    </w:p>
    <w:p w14:paraId="56F32C50" w14:textId="7FBB9004" w:rsidR="00F36569" w:rsidRDefault="00F36569" w:rsidP="00F36569">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6 fellows – 4 ACS, 6 SCC</w:t>
      </w:r>
    </w:p>
    <w:p w14:paraId="3B95D795" w14:textId="37581BA0" w:rsidR="00F36569" w:rsidRDefault="00F36569" w:rsidP="00F36569">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Site visit in 2023, approved for another 3 </w:t>
      </w:r>
      <w:proofErr w:type="gramStart"/>
      <w:r>
        <w:rPr>
          <w:rFonts w:asciiTheme="minorHAnsi" w:hAnsiTheme="minorHAnsi" w:cstheme="minorHAnsi"/>
          <w:color w:val="222222"/>
          <w:sz w:val="24"/>
          <w:szCs w:val="24"/>
        </w:rPr>
        <w:t>years</w:t>
      </w:r>
      <w:proofErr w:type="gramEnd"/>
    </w:p>
    <w:p w14:paraId="27D95E59" w14:textId="77777777" w:rsidR="00F36569" w:rsidRDefault="00F36569" w:rsidP="00F36569">
      <w:pPr>
        <w:pStyle w:val="ListParagraph"/>
        <w:ind w:left="540"/>
        <w:rPr>
          <w:rFonts w:asciiTheme="minorHAnsi" w:hAnsiTheme="minorHAnsi" w:cstheme="minorHAnsi"/>
          <w:color w:val="222222"/>
          <w:sz w:val="24"/>
          <w:szCs w:val="24"/>
        </w:rPr>
      </w:pPr>
    </w:p>
    <w:p w14:paraId="3AD09E4A" w14:textId="70261D08" w:rsidR="00F36569" w:rsidRDefault="00F36569" w:rsidP="00F36569">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First year – SCC</w:t>
      </w:r>
    </w:p>
    <w:p w14:paraId="19801632" w14:textId="54732C0A" w:rsidR="00F36569" w:rsidRDefault="00F36569" w:rsidP="00F36569">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SICU (Keck) – 5 </w:t>
      </w:r>
      <w:proofErr w:type="spellStart"/>
      <w:r>
        <w:rPr>
          <w:rFonts w:asciiTheme="minorHAnsi" w:hAnsiTheme="minorHAnsi" w:cstheme="minorHAnsi"/>
          <w:color w:val="222222"/>
          <w:sz w:val="24"/>
          <w:szCs w:val="24"/>
        </w:rPr>
        <w:t>mo</w:t>
      </w:r>
      <w:proofErr w:type="spellEnd"/>
    </w:p>
    <w:p w14:paraId="576B6E25" w14:textId="31642B1A" w:rsidR="00F36569" w:rsidRDefault="00F36569" w:rsidP="00F36569">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SICU (LAGMC) – 5 </w:t>
      </w:r>
      <w:proofErr w:type="spellStart"/>
      <w:r>
        <w:rPr>
          <w:rFonts w:asciiTheme="minorHAnsi" w:hAnsiTheme="minorHAnsi" w:cstheme="minorHAnsi"/>
          <w:color w:val="222222"/>
          <w:sz w:val="24"/>
          <w:szCs w:val="24"/>
        </w:rPr>
        <w:t>mo</w:t>
      </w:r>
      <w:proofErr w:type="spellEnd"/>
    </w:p>
    <w:p w14:paraId="59CD9543" w14:textId="2F240EC1" w:rsidR="00F36569" w:rsidRDefault="00F36569" w:rsidP="00F36569">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PICU – 1 </w:t>
      </w:r>
      <w:proofErr w:type="spellStart"/>
      <w:r>
        <w:rPr>
          <w:rFonts w:asciiTheme="minorHAnsi" w:hAnsiTheme="minorHAnsi" w:cstheme="minorHAnsi"/>
          <w:color w:val="222222"/>
          <w:sz w:val="24"/>
          <w:szCs w:val="24"/>
        </w:rPr>
        <w:t>mo</w:t>
      </w:r>
      <w:proofErr w:type="spellEnd"/>
    </w:p>
    <w:p w14:paraId="013C4D61" w14:textId="7B6D0325" w:rsidR="00F36569" w:rsidRDefault="00F36569" w:rsidP="00F36569">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Burn ICU – 1 </w:t>
      </w:r>
      <w:proofErr w:type="spellStart"/>
      <w:proofErr w:type="gramStart"/>
      <w:r>
        <w:rPr>
          <w:rFonts w:asciiTheme="minorHAnsi" w:hAnsiTheme="minorHAnsi" w:cstheme="minorHAnsi"/>
          <w:color w:val="222222"/>
          <w:sz w:val="24"/>
          <w:szCs w:val="24"/>
        </w:rPr>
        <w:t>mo</w:t>
      </w:r>
      <w:proofErr w:type="spellEnd"/>
      <w:proofErr w:type="gramEnd"/>
    </w:p>
    <w:p w14:paraId="4EE5AD0F" w14:textId="77777777" w:rsidR="00F36569" w:rsidRDefault="00F36569" w:rsidP="00F36569">
      <w:pPr>
        <w:rPr>
          <w:rFonts w:asciiTheme="minorHAnsi" w:hAnsiTheme="minorHAnsi" w:cstheme="minorHAnsi"/>
          <w:color w:val="222222"/>
          <w:sz w:val="24"/>
          <w:szCs w:val="24"/>
        </w:rPr>
      </w:pPr>
    </w:p>
    <w:p w14:paraId="0A9E1A3F" w14:textId="1AEED987" w:rsidR="00F36569" w:rsidRDefault="00F36569" w:rsidP="00F36569">
      <w:pPr>
        <w:ind w:left="540"/>
        <w:rPr>
          <w:rFonts w:asciiTheme="minorHAnsi" w:hAnsiTheme="minorHAnsi" w:cstheme="minorHAnsi"/>
          <w:color w:val="222222"/>
          <w:sz w:val="24"/>
          <w:szCs w:val="24"/>
        </w:rPr>
      </w:pPr>
      <w:r>
        <w:rPr>
          <w:rFonts w:asciiTheme="minorHAnsi" w:hAnsiTheme="minorHAnsi" w:cstheme="minorHAnsi"/>
          <w:color w:val="222222"/>
          <w:sz w:val="24"/>
          <w:szCs w:val="24"/>
        </w:rPr>
        <w:t>Second year – ACS</w:t>
      </w:r>
    </w:p>
    <w:p w14:paraId="081C6BA1" w14:textId="2000B700"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ACS service (LAGMC) – 12 </w:t>
      </w:r>
      <w:proofErr w:type="spellStart"/>
      <w:r>
        <w:rPr>
          <w:rFonts w:asciiTheme="minorHAnsi" w:hAnsiTheme="minorHAnsi" w:cstheme="minorHAnsi"/>
          <w:color w:val="222222"/>
          <w:sz w:val="24"/>
          <w:szCs w:val="24"/>
        </w:rPr>
        <w:t>mo</w:t>
      </w:r>
      <w:proofErr w:type="spellEnd"/>
    </w:p>
    <w:p w14:paraId="12C47DA2" w14:textId="77777777" w:rsidR="00F36569" w:rsidRDefault="00F36569" w:rsidP="00F36569">
      <w:pPr>
        <w:ind w:left="540"/>
        <w:rPr>
          <w:rFonts w:asciiTheme="minorHAnsi" w:hAnsiTheme="minorHAnsi" w:cstheme="minorHAnsi"/>
          <w:color w:val="222222"/>
          <w:sz w:val="24"/>
          <w:szCs w:val="24"/>
        </w:rPr>
      </w:pPr>
    </w:p>
    <w:p w14:paraId="64CB0B1A" w14:textId="45B17E47" w:rsidR="00F36569" w:rsidRPr="00F36569" w:rsidRDefault="00F36569" w:rsidP="00F36569">
      <w:pPr>
        <w:ind w:left="540"/>
        <w:rPr>
          <w:rFonts w:asciiTheme="minorHAnsi" w:hAnsiTheme="minorHAnsi" w:cstheme="minorHAnsi"/>
          <w:color w:val="222222"/>
          <w:sz w:val="24"/>
          <w:szCs w:val="24"/>
        </w:rPr>
      </w:pPr>
      <w:r>
        <w:rPr>
          <w:rFonts w:asciiTheme="minorHAnsi" w:hAnsiTheme="minorHAnsi" w:cstheme="minorHAnsi"/>
          <w:color w:val="222222"/>
          <w:sz w:val="24"/>
          <w:szCs w:val="24"/>
        </w:rPr>
        <w:t>Education</w:t>
      </w:r>
    </w:p>
    <w:p w14:paraId="0EFC448D" w14:textId="426370B3"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Teaching rounds - 3 days/week</w:t>
      </w:r>
    </w:p>
    <w:p w14:paraId="2E7F99BB" w14:textId="77777777"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Live stream rounds every Monday, 12:30pm ET</w:t>
      </w:r>
    </w:p>
    <w:p w14:paraId="1D69E098" w14:textId="5B4FBD52"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Perfused cadaver lab – 2/month</w:t>
      </w:r>
    </w:p>
    <w:p w14:paraId="3561672A" w14:textId="1CCB6D23"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HERT Training</w:t>
      </w:r>
    </w:p>
    <w:p w14:paraId="3840CDC7" w14:textId="44F97570" w:rsid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Dr. Matt Martin is running the new AAST Robo-Tracs </w:t>
      </w:r>
      <w:proofErr w:type="gramStart"/>
      <w:r>
        <w:rPr>
          <w:rFonts w:asciiTheme="minorHAnsi" w:hAnsiTheme="minorHAnsi" w:cstheme="minorHAnsi"/>
          <w:color w:val="222222"/>
          <w:sz w:val="24"/>
          <w:szCs w:val="24"/>
        </w:rPr>
        <w:t>program</w:t>
      </w:r>
      <w:proofErr w:type="gramEnd"/>
    </w:p>
    <w:p w14:paraId="36FF519D" w14:textId="17884065" w:rsidR="00F36569" w:rsidRPr="00F36569" w:rsidRDefault="00F36569" w:rsidP="00F36569">
      <w:pPr>
        <w:pStyle w:val="ListParagraph"/>
        <w:numPr>
          <w:ilvl w:val="0"/>
          <w:numId w:val="9"/>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Fellows are heavily involved in QI project, Trauma Survivors, </w:t>
      </w:r>
    </w:p>
    <w:p w14:paraId="1B57D4CB" w14:textId="77777777" w:rsidR="00DB586C" w:rsidRDefault="00DB586C" w:rsidP="00DB586C">
      <w:pPr>
        <w:pStyle w:val="ListParagraph"/>
        <w:ind w:left="540"/>
        <w:rPr>
          <w:rFonts w:asciiTheme="minorHAnsi" w:hAnsiTheme="minorHAnsi" w:cstheme="minorHAnsi"/>
          <w:color w:val="222222"/>
          <w:sz w:val="24"/>
          <w:szCs w:val="24"/>
        </w:rPr>
      </w:pPr>
    </w:p>
    <w:p w14:paraId="4546F5D8" w14:textId="68E277F2" w:rsidR="00F36569" w:rsidRDefault="00F36569" w:rsidP="00DB586C">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Wellness is important. Fellows organize outings regularly. </w:t>
      </w:r>
    </w:p>
    <w:p w14:paraId="2ECC4C99" w14:textId="77777777" w:rsidR="00F36569" w:rsidRDefault="00F36569" w:rsidP="00DB586C">
      <w:pPr>
        <w:pStyle w:val="ListParagraph"/>
        <w:ind w:left="540"/>
        <w:rPr>
          <w:rFonts w:asciiTheme="minorHAnsi" w:hAnsiTheme="minorHAnsi" w:cstheme="minorHAnsi"/>
          <w:color w:val="222222"/>
          <w:sz w:val="24"/>
          <w:szCs w:val="24"/>
        </w:rPr>
      </w:pPr>
    </w:p>
    <w:p w14:paraId="60532FD0" w14:textId="77113376" w:rsidR="00AD29F8" w:rsidRPr="00E52553" w:rsidRDefault="00C43CFD"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Reminders and </w:t>
      </w:r>
      <w:r w:rsidR="00AD29F8" w:rsidRPr="00E52553">
        <w:rPr>
          <w:rFonts w:asciiTheme="minorHAnsi" w:hAnsiTheme="minorHAnsi" w:cstheme="minorHAnsi"/>
          <w:color w:val="222222"/>
          <w:sz w:val="24"/>
          <w:szCs w:val="24"/>
        </w:rPr>
        <w:t>Upcoming Dates:</w:t>
      </w:r>
    </w:p>
    <w:p w14:paraId="66307890" w14:textId="4AA46FCB" w:rsidR="002D7388" w:rsidRPr="00E52553" w:rsidRDefault="00AD29F8" w:rsidP="00F05DD5">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 xml:space="preserve">eet the </w:t>
      </w: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entors</w:t>
      </w:r>
    </w:p>
    <w:p w14:paraId="77A37C24" w14:textId="6AAC0BBA" w:rsidR="000D0D5D" w:rsidRDefault="000D0D5D"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April 9 – </w:t>
      </w:r>
      <w:proofErr w:type="spellStart"/>
      <w:r>
        <w:rPr>
          <w:rFonts w:asciiTheme="minorHAnsi" w:hAnsiTheme="minorHAnsi" w:cstheme="minorHAnsi"/>
          <w:color w:val="222222"/>
          <w:sz w:val="24"/>
          <w:szCs w:val="24"/>
        </w:rPr>
        <w:t>Namias</w:t>
      </w:r>
      <w:proofErr w:type="spellEnd"/>
    </w:p>
    <w:p w14:paraId="3FFCD391" w14:textId="35435856" w:rsidR="000D0D5D" w:rsidRDefault="000D0D5D"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April 23 - </w:t>
      </w:r>
      <w:proofErr w:type="spellStart"/>
      <w:r>
        <w:rPr>
          <w:rFonts w:asciiTheme="minorHAnsi" w:hAnsiTheme="minorHAnsi" w:cstheme="minorHAnsi"/>
          <w:color w:val="222222"/>
          <w:sz w:val="24"/>
          <w:szCs w:val="24"/>
        </w:rPr>
        <w:t>Callcut</w:t>
      </w:r>
      <w:proofErr w:type="spellEnd"/>
    </w:p>
    <w:p w14:paraId="151FA295" w14:textId="43C1A9FF" w:rsid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 14 – Berry</w:t>
      </w:r>
    </w:p>
    <w:p w14:paraId="185CD71A" w14:textId="1375A9F8" w:rsid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 28 – Cohen</w:t>
      </w:r>
    </w:p>
    <w:p w14:paraId="40B37935" w14:textId="309C6605" w:rsidR="00EB0D4F" w:rsidRP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June 11 – </w:t>
      </w:r>
      <w:proofErr w:type="spellStart"/>
      <w:r>
        <w:rPr>
          <w:rFonts w:asciiTheme="minorHAnsi" w:hAnsiTheme="minorHAnsi" w:cstheme="minorHAnsi"/>
          <w:color w:val="222222"/>
          <w:sz w:val="24"/>
          <w:szCs w:val="24"/>
        </w:rPr>
        <w:t>Kaups</w:t>
      </w:r>
      <w:proofErr w:type="spellEnd"/>
    </w:p>
    <w:p w14:paraId="36F5FE7C" w14:textId="42336BB8" w:rsidR="002D7388" w:rsidRPr="00E52553" w:rsidRDefault="00AD29F8" w:rsidP="002D7388">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Next P</w:t>
      </w:r>
      <w:r w:rsidR="00C43CFD" w:rsidRPr="00E52553">
        <w:rPr>
          <w:rFonts w:asciiTheme="minorHAnsi" w:hAnsiTheme="minorHAnsi" w:cstheme="minorHAnsi"/>
          <w:color w:val="222222"/>
          <w:sz w:val="24"/>
          <w:szCs w:val="24"/>
        </w:rPr>
        <w:t xml:space="preserve">rogram </w:t>
      </w:r>
      <w:r w:rsidRPr="00E52553">
        <w:rPr>
          <w:rFonts w:asciiTheme="minorHAnsi" w:hAnsiTheme="minorHAnsi" w:cstheme="minorHAnsi"/>
          <w:color w:val="222222"/>
          <w:sz w:val="24"/>
          <w:szCs w:val="24"/>
        </w:rPr>
        <w:t>D</w:t>
      </w:r>
      <w:r w:rsidR="00C43CFD" w:rsidRPr="00E52553">
        <w:rPr>
          <w:rFonts w:asciiTheme="minorHAnsi" w:hAnsiTheme="minorHAnsi" w:cstheme="minorHAnsi"/>
          <w:color w:val="222222"/>
          <w:sz w:val="24"/>
          <w:szCs w:val="24"/>
        </w:rPr>
        <w:t>irectors’</w:t>
      </w:r>
      <w:r w:rsidRPr="00E52553">
        <w:rPr>
          <w:rFonts w:asciiTheme="minorHAnsi" w:hAnsiTheme="minorHAnsi" w:cstheme="minorHAnsi"/>
          <w:color w:val="222222"/>
          <w:sz w:val="24"/>
          <w:szCs w:val="24"/>
        </w:rPr>
        <w:t xml:space="preserve"> </w:t>
      </w:r>
      <w:r w:rsidR="00C43CFD" w:rsidRPr="00E52553">
        <w:rPr>
          <w:rFonts w:asciiTheme="minorHAnsi" w:hAnsiTheme="minorHAnsi" w:cstheme="minorHAnsi"/>
          <w:color w:val="222222"/>
          <w:sz w:val="24"/>
          <w:szCs w:val="24"/>
        </w:rPr>
        <w:t>M</w:t>
      </w:r>
      <w:r w:rsidRPr="00E52553">
        <w:rPr>
          <w:rFonts w:asciiTheme="minorHAnsi" w:hAnsiTheme="minorHAnsi" w:cstheme="minorHAnsi"/>
          <w:color w:val="222222"/>
          <w:sz w:val="24"/>
          <w:szCs w:val="24"/>
        </w:rPr>
        <w:t>eeting</w:t>
      </w:r>
      <w:r w:rsidR="00A874FD" w:rsidRPr="00E52553">
        <w:rPr>
          <w:rFonts w:asciiTheme="minorHAnsi" w:hAnsiTheme="minorHAnsi" w:cstheme="minorHAnsi"/>
          <w:color w:val="222222"/>
          <w:sz w:val="24"/>
          <w:szCs w:val="24"/>
        </w:rPr>
        <w:t>:</w:t>
      </w:r>
    </w:p>
    <w:p w14:paraId="67752BF2" w14:textId="10B82A51" w:rsidR="00522ABF" w:rsidRPr="00E52553" w:rsidRDefault="00216FB1" w:rsidP="002D7388">
      <w:pPr>
        <w:pStyle w:val="ListParagraph"/>
        <w:ind w:left="1440"/>
        <w:rPr>
          <w:rFonts w:asciiTheme="minorHAnsi" w:hAnsiTheme="minorHAnsi" w:cstheme="minorHAnsi"/>
          <w:color w:val="222222"/>
          <w:sz w:val="24"/>
          <w:szCs w:val="24"/>
        </w:rPr>
      </w:pPr>
      <w:r w:rsidRPr="00E52553">
        <w:rPr>
          <w:rFonts w:asciiTheme="minorHAnsi" w:hAnsiTheme="minorHAnsi" w:cstheme="minorHAnsi"/>
          <w:color w:val="222222"/>
          <w:sz w:val="24"/>
          <w:szCs w:val="24"/>
        </w:rPr>
        <w:t>Monday,</w:t>
      </w:r>
      <w:r w:rsidR="000D0D5D">
        <w:rPr>
          <w:rFonts w:asciiTheme="minorHAnsi" w:hAnsiTheme="minorHAnsi" w:cstheme="minorHAnsi"/>
          <w:color w:val="222222"/>
          <w:sz w:val="24"/>
          <w:szCs w:val="24"/>
        </w:rPr>
        <w:t xml:space="preserve"> April 22</w:t>
      </w:r>
      <w:r w:rsidR="000D0D5D" w:rsidRPr="000D0D5D">
        <w:rPr>
          <w:rFonts w:asciiTheme="minorHAnsi" w:hAnsiTheme="minorHAnsi" w:cstheme="minorHAnsi"/>
          <w:color w:val="222222"/>
          <w:sz w:val="24"/>
          <w:szCs w:val="24"/>
          <w:vertAlign w:val="superscript"/>
        </w:rPr>
        <w:t>nd</w:t>
      </w:r>
      <w:r w:rsidR="002D7388" w:rsidRPr="00E52553">
        <w:rPr>
          <w:rFonts w:asciiTheme="minorHAnsi" w:hAnsiTheme="minorHAnsi" w:cstheme="minorHAnsi"/>
          <w:color w:val="222222"/>
          <w:sz w:val="24"/>
          <w:szCs w:val="24"/>
        </w:rPr>
        <w:t>, 4pm ET/3pm CT/2pm MT/1pm PT</w:t>
      </w:r>
    </w:p>
    <w:sectPr w:rsidR="00522ABF" w:rsidRPr="00E52553" w:rsidSect="00781BBE">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5B27" w14:textId="77777777" w:rsidR="00781BBE" w:rsidRDefault="00781BBE" w:rsidP="004C28E4">
      <w:r>
        <w:separator/>
      </w:r>
    </w:p>
  </w:endnote>
  <w:endnote w:type="continuationSeparator" w:id="0">
    <w:p w14:paraId="087C62E3" w14:textId="77777777" w:rsidR="00781BBE" w:rsidRDefault="00781BBE"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1DD6" w14:textId="77777777" w:rsidR="00781BBE" w:rsidRDefault="00781BBE" w:rsidP="004C28E4">
      <w:r>
        <w:separator/>
      </w:r>
    </w:p>
  </w:footnote>
  <w:footnote w:type="continuationSeparator" w:id="0">
    <w:p w14:paraId="320514FB" w14:textId="77777777" w:rsidR="00781BBE" w:rsidRDefault="00781BBE"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6D21CAA"/>
    <w:multiLevelType w:val="hybridMultilevel"/>
    <w:tmpl w:val="D16214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027AC"/>
    <w:multiLevelType w:val="hybridMultilevel"/>
    <w:tmpl w:val="CBFC06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769882310">
    <w:abstractNumId w:val="7"/>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6"/>
  </w:num>
  <w:num w:numId="8" w16cid:durableId="1201554147">
    <w:abstractNumId w:val="5"/>
  </w:num>
  <w:num w:numId="9" w16cid:durableId="767045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3605E"/>
    <w:rsid w:val="00043A03"/>
    <w:rsid w:val="000643B0"/>
    <w:rsid w:val="00065CEC"/>
    <w:rsid w:val="000700F5"/>
    <w:rsid w:val="000948FD"/>
    <w:rsid w:val="000975EB"/>
    <w:rsid w:val="000A27BC"/>
    <w:rsid w:val="000D0D5D"/>
    <w:rsid w:val="000D3280"/>
    <w:rsid w:val="000D6C64"/>
    <w:rsid w:val="000E393F"/>
    <w:rsid w:val="000E552A"/>
    <w:rsid w:val="000E70D2"/>
    <w:rsid w:val="000F43AC"/>
    <w:rsid w:val="00100DA1"/>
    <w:rsid w:val="00101947"/>
    <w:rsid w:val="001071F1"/>
    <w:rsid w:val="0012127A"/>
    <w:rsid w:val="0013264C"/>
    <w:rsid w:val="0013586A"/>
    <w:rsid w:val="00142444"/>
    <w:rsid w:val="001433A7"/>
    <w:rsid w:val="001437B6"/>
    <w:rsid w:val="00152137"/>
    <w:rsid w:val="00155826"/>
    <w:rsid w:val="001608FE"/>
    <w:rsid w:val="00160CA0"/>
    <w:rsid w:val="001707CA"/>
    <w:rsid w:val="00175A6D"/>
    <w:rsid w:val="001973CD"/>
    <w:rsid w:val="001C2594"/>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54FDC"/>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F0D76"/>
    <w:rsid w:val="002F2028"/>
    <w:rsid w:val="002F290F"/>
    <w:rsid w:val="002F731F"/>
    <w:rsid w:val="00304322"/>
    <w:rsid w:val="0030481A"/>
    <w:rsid w:val="00312D94"/>
    <w:rsid w:val="003138B5"/>
    <w:rsid w:val="00336DF7"/>
    <w:rsid w:val="003447AD"/>
    <w:rsid w:val="00350602"/>
    <w:rsid w:val="003567B4"/>
    <w:rsid w:val="00357255"/>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1BBE"/>
    <w:rsid w:val="00784E6A"/>
    <w:rsid w:val="0079154E"/>
    <w:rsid w:val="00791DF3"/>
    <w:rsid w:val="007933D8"/>
    <w:rsid w:val="00793FF3"/>
    <w:rsid w:val="007A6CF9"/>
    <w:rsid w:val="007C47CC"/>
    <w:rsid w:val="007E0DFC"/>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E6870"/>
    <w:rsid w:val="008E6BA4"/>
    <w:rsid w:val="008F20A5"/>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6945"/>
    <w:rsid w:val="00B40578"/>
    <w:rsid w:val="00B44354"/>
    <w:rsid w:val="00B47853"/>
    <w:rsid w:val="00B50A8B"/>
    <w:rsid w:val="00B54B32"/>
    <w:rsid w:val="00B669A2"/>
    <w:rsid w:val="00B71F52"/>
    <w:rsid w:val="00B80F69"/>
    <w:rsid w:val="00B944D7"/>
    <w:rsid w:val="00BA2E63"/>
    <w:rsid w:val="00BB4305"/>
    <w:rsid w:val="00BB459D"/>
    <w:rsid w:val="00BB4C1D"/>
    <w:rsid w:val="00BC3EA6"/>
    <w:rsid w:val="00BD451C"/>
    <w:rsid w:val="00BD47AD"/>
    <w:rsid w:val="00BE4EC8"/>
    <w:rsid w:val="00BF1B97"/>
    <w:rsid w:val="00BF24CC"/>
    <w:rsid w:val="00C04218"/>
    <w:rsid w:val="00C055D7"/>
    <w:rsid w:val="00C15E77"/>
    <w:rsid w:val="00C16116"/>
    <w:rsid w:val="00C17CCE"/>
    <w:rsid w:val="00C30303"/>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26F37"/>
    <w:rsid w:val="00D4213C"/>
    <w:rsid w:val="00D46AAB"/>
    <w:rsid w:val="00D47B8F"/>
    <w:rsid w:val="00D6405F"/>
    <w:rsid w:val="00D64F53"/>
    <w:rsid w:val="00D7345D"/>
    <w:rsid w:val="00D93C49"/>
    <w:rsid w:val="00D973CC"/>
    <w:rsid w:val="00DA0544"/>
    <w:rsid w:val="00DB071E"/>
    <w:rsid w:val="00DB536D"/>
    <w:rsid w:val="00DB586C"/>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60090"/>
    <w:rsid w:val="00E67244"/>
    <w:rsid w:val="00E75861"/>
    <w:rsid w:val="00E75F45"/>
    <w:rsid w:val="00E943A9"/>
    <w:rsid w:val="00E97140"/>
    <w:rsid w:val="00EA355A"/>
    <w:rsid w:val="00EA3EDB"/>
    <w:rsid w:val="00EB0D4F"/>
    <w:rsid w:val="00EB1189"/>
    <w:rsid w:val="00EB4B14"/>
    <w:rsid w:val="00EB5087"/>
    <w:rsid w:val="00EB5984"/>
    <w:rsid w:val="00EC5099"/>
    <w:rsid w:val="00EE2CF7"/>
    <w:rsid w:val="00EE560C"/>
    <w:rsid w:val="00F004C2"/>
    <w:rsid w:val="00F033A2"/>
    <w:rsid w:val="00F05DD5"/>
    <w:rsid w:val="00F11436"/>
    <w:rsid w:val="00F139B9"/>
    <w:rsid w:val="00F14EC7"/>
    <w:rsid w:val="00F36569"/>
    <w:rsid w:val="00F53670"/>
    <w:rsid w:val="00F54D8E"/>
    <w:rsid w:val="00F5795F"/>
    <w:rsid w:val="00F7000D"/>
    <w:rsid w:val="00F71B5A"/>
    <w:rsid w:val="00F82496"/>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F36569"/>
    <w:rPr>
      <w:color w:val="605E5C"/>
      <w:shd w:val="clear" w:color="auto" w:fill="E1DFDD"/>
    </w:rPr>
  </w:style>
  <w:style w:type="paragraph" w:styleId="Revision">
    <w:name w:val="Revision"/>
    <w:hidden/>
    <w:uiPriority w:val="99"/>
    <w:semiHidden/>
    <w:rsid w:val="001C259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ast.org/acute-care-surgery/new-program-directors-program-coordinators/approv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2024-04-01T17:46:00Z</dcterms:created>
  <dcterms:modified xsi:type="dcterms:W3CDTF">2024-04-01T17:46:00Z</dcterms:modified>
</cp:coreProperties>
</file>