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F31086" w14:textId="77777777" w:rsidR="00E244B7" w:rsidRDefault="00E244B7" w:rsidP="0088348E">
      <w:pPr>
        <w:rPr>
          <w:rFonts w:eastAsia="Times New Roman"/>
        </w:rPr>
      </w:pPr>
      <w:r w:rsidRPr="00E244B7">
        <w:rPr>
          <w:rFonts w:eastAsia="Times New Roman"/>
        </w:rPr>
        <w:t>Dear Associate Members,</w:t>
      </w:r>
    </w:p>
    <w:p w14:paraId="6D2FE1D1" w14:textId="77777777" w:rsidR="0088348E" w:rsidRPr="00E244B7" w:rsidRDefault="0088348E" w:rsidP="0088348E">
      <w:pPr>
        <w:rPr>
          <w:rFonts w:eastAsia="Times New Roman"/>
        </w:rPr>
      </w:pPr>
    </w:p>
    <w:p w14:paraId="61CDAE68" w14:textId="77777777" w:rsidR="00E244B7" w:rsidRDefault="00E244B7" w:rsidP="0088348E">
      <w:pPr>
        <w:rPr>
          <w:rFonts w:eastAsia="Times New Roman"/>
          <w:b/>
          <w:bCs/>
        </w:rPr>
      </w:pPr>
      <w:r w:rsidRPr="00E244B7">
        <w:rPr>
          <w:rFonts w:eastAsia="Times New Roman"/>
        </w:rPr>
        <w:t xml:space="preserve">I would be honored to be considered for the role of Vice Chair. My time with the Associate Member Council (AMC) has deepened my understanding of our organization and strengthened my commitment to supporting associate members. </w:t>
      </w:r>
      <w:r w:rsidRPr="00E244B7">
        <w:rPr>
          <w:rFonts w:eastAsia="Times New Roman"/>
          <w:b/>
          <w:bCs/>
        </w:rPr>
        <w:t>If elected, I hope to provide the continuity needed to ensure our mentorship and professional development initiatives continue to grow alongside the evolving needs of our membership. We are a community with tremendous ambition, and our professional organization should be designed to cultivate and support those aspirations.</w:t>
      </w:r>
    </w:p>
    <w:p w14:paraId="14C2ABA1" w14:textId="77777777" w:rsidR="0088348E" w:rsidRPr="00E244B7" w:rsidRDefault="0088348E" w:rsidP="0088348E">
      <w:pPr>
        <w:rPr>
          <w:rFonts w:eastAsia="Times New Roman"/>
          <w:b/>
          <w:bCs/>
        </w:rPr>
      </w:pPr>
    </w:p>
    <w:p w14:paraId="2AA8C1CC" w14:textId="77777777" w:rsidR="00E244B7" w:rsidRPr="00E244B7" w:rsidRDefault="00E244B7" w:rsidP="0088348E">
      <w:pPr>
        <w:rPr>
          <w:rFonts w:eastAsia="Times New Roman"/>
        </w:rPr>
      </w:pPr>
      <w:r w:rsidRPr="00E244B7">
        <w:rPr>
          <w:rFonts w:eastAsia="Times New Roman"/>
        </w:rPr>
        <w:t>Since the AMC's inception, I have had the privilege of serving as Education Committee Chair, Education and Research Councilor, and Treasurer. These roles have given me a broad understanding of how our organization functions and how to build collaborations, mobilize resources, and develop initiatives that directly benefit associate members.</w:t>
      </w:r>
    </w:p>
    <w:p w14:paraId="0AB0ABC0" w14:textId="77777777" w:rsidR="0088348E" w:rsidRDefault="0088348E" w:rsidP="0088348E">
      <w:pPr>
        <w:rPr>
          <w:rFonts w:eastAsia="Times New Roman"/>
        </w:rPr>
      </w:pPr>
    </w:p>
    <w:p w14:paraId="271F65CF" w14:textId="0B3EFE5B" w:rsidR="00E244B7" w:rsidRPr="00E244B7" w:rsidRDefault="00E244B7" w:rsidP="0088348E">
      <w:pPr>
        <w:rPr>
          <w:rFonts w:eastAsia="Times New Roman"/>
        </w:rPr>
      </w:pPr>
      <w:r w:rsidRPr="00E244B7">
        <w:rPr>
          <w:rFonts w:eastAsia="Times New Roman"/>
        </w:rPr>
        <w:t xml:space="preserve">As Education Committee Chair and later Education and Research Councilor, I worked with outstanding colleagues to establish the Education and Research Committees. Together, we launched initiatives such as </w:t>
      </w:r>
      <w:r w:rsidRPr="00E244B7">
        <w:rPr>
          <w:rFonts w:eastAsia="Times New Roman"/>
          <w:i/>
          <w:iCs/>
        </w:rPr>
        <w:t>Turnover Time</w:t>
      </w:r>
      <w:r w:rsidRPr="00E244B7">
        <w:rPr>
          <w:rFonts w:eastAsia="Times New Roman"/>
        </w:rPr>
        <w:t xml:space="preserve">, </w:t>
      </w:r>
      <w:r w:rsidRPr="00E244B7">
        <w:rPr>
          <w:rFonts w:eastAsia="Times New Roman"/>
          <w:i/>
          <w:iCs/>
        </w:rPr>
        <w:t>Career Catalyst</w:t>
      </w:r>
      <w:r w:rsidRPr="00E244B7">
        <w:rPr>
          <w:rFonts w:eastAsia="Times New Roman"/>
        </w:rPr>
        <w:t xml:space="preserve">, and the fellowship application town hall series, while developing a robust calendar of webinars and educational programming. We also published </w:t>
      </w:r>
      <w:r w:rsidRPr="00E244B7">
        <w:rPr>
          <w:rFonts w:eastAsia="Times New Roman"/>
          <w:i/>
          <w:iCs/>
        </w:rPr>
        <w:t>Navigating Surgical Critical Care Fellowship Successfully and Beyond</w:t>
      </w:r>
      <w:r w:rsidRPr="00E244B7">
        <w:rPr>
          <w:rFonts w:eastAsia="Times New Roman"/>
        </w:rPr>
        <w:t>, a collaborative handbook authored by associate members. Today, the Education Committee continues to thrive under the leadership of Josh Dilday and Sarada Rao.</w:t>
      </w:r>
    </w:p>
    <w:p w14:paraId="071D9140" w14:textId="77777777" w:rsidR="0088348E" w:rsidRDefault="0088348E" w:rsidP="0088348E">
      <w:pPr>
        <w:rPr>
          <w:rFonts w:eastAsia="Times New Roman"/>
        </w:rPr>
      </w:pPr>
    </w:p>
    <w:p w14:paraId="7A91809A" w14:textId="36B98B30" w:rsidR="00E244B7" w:rsidRPr="00E244B7" w:rsidRDefault="00E244B7" w:rsidP="0088348E">
      <w:pPr>
        <w:rPr>
          <w:rFonts w:eastAsia="Times New Roman"/>
        </w:rPr>
      </w:pPr>
      <w:r w:rsidRPr="00E244B7">
        <w:rPr>
          <w:rFonts w:eastAsia="Times New Roman"/>
        </w:rPr>
        <w:t>The Research Committee reflects what can be accomplished when we identify unmet needs and create the infrastructure to address them. Although still in its early stages, it has strengthened the annual research course, begun characterizing research productivity among associate members, and partnered with stakeholders outside the AAST to develop a webinar series on designing and conducting multicenter studies. These efforts have been driven by the leadership of Jeff Choi and the mentorship of Josh Dilday.</w:t>
      </w:r>
    </w:p>
    <w:p w14:paraId="58AA0173" w14:textId="77777777" w:rsidR="0088348E" w:rsidRDefault="0088348E" w:rsidP="0088348E">
      <w:pPr>
        <w:rPr>
          <w:rFonts w:eastAsia="Times New Roman"/>
        </w:rPr>
      </w:pPr>
    </w:p>
    <w:p w14:paraId="3AFF7BF2" w14:textId="1459EB71" w:rsidR="00E244B7" w:rsidRPr="00E244B7" w:rsidRDefault="00E244B7" w:rsidP="0088348E">
      <w:pPr>
        <w:rPr>
          <w:rFonts w:eastAsia="Times New Roman"/>
        </w:rPr>
      </w:pPr>
      <w:r w:rsidRPr="00E244B7">
        <w:rPr>
          <w:rFonts w:eastAsia="Times New Roman"/>
        </w:rPr>
        <w:t xml:space="preserve">Beyond committee work, I helped establish the Associate Member TSACO Award Series, providing a forum for associate members to showcase their academic productivity. I also served on the Program Committee and collaborated with Alex Brito to develop </w:t>
      </w:r>
      <w:r w:rsidRPr="00E244B7">
        <w:rPr>
          <w:rFonts w:eastAsia="Times New Roman"/>
          <w:i/>
          <w:iCs/>
        </w:rPr>
        <w:t>How to Survive and Thrive as an Early Career Acute Care Surgeon</w:t>
      </w:r>
      <w:r w:rsidRPr="00E244B7">
        <w:rPr>
          <w:rFonts w:eastAsia="Times New Roman"/>
        </w:rPr>
        <w:t>, a handbook that has helped many surgeons navigate the transition to faculty practice.</w:t>
      </w:r>
    </w:p>
    <w:p w14:paraId="4EE300FB" w14:textId="77777777" w:rsidR="0088348E" w:rsidRDefault="0088348E" w:rsidP="0088348E">
      <w:pPr>
        <w:rPr>
          <w:rFonts w:eastAsia="Times New Roman"/>
        </w:rPr>
      </w:pPr>
    </w:p>
    <w:p w14:paraId="7642D13F" w14:textId="205E8FA9" w:rsidR="00E244B7" w:rsidRPr="00E244B7" w:rsidRDefault="0073500B" w:rsidP="0088348E">
      <w:pPr>
        <w:rPr>
          <w:rFonts w:eastAsia="Times New Roman"/>
        </w:rPr>
      </w:pPr>
      <w:r>
        <w:rPr>
          <w:rFonts w:eastAsia="Times New Roman"/>
        </w:rPr>
        <w:t>More</w:t>
      </w:r>
      <w:r w:rsidR="00E244B7" w:rsidRPr="00E244B7">
        <w:rPr>
          <w:rFonts w:eastAsia="Times New Roman"/>
        </w:rPr>
        <w:t xml:space="preserve"> recently, I developed a mentorship needs assessment to better understand what our members value most. The results identified important gaps and informed the development of the </w:t>
      </w:r>
      <w:r w:rsidR="00E244B7" w:rsidRPr="0073500B">
        <w:rPr>
          <w:rFonts w:eastAsia="Times New Roman"/>
          <w:i/>
          <w:iCs/>
        </w:rPr>
        <w:t>Sounding Board</w:t>
      </w:r>
      <w:r w:rsidR="00E244B7" w:rsidRPr="00E244B7">
        <w:rPr>
          <w:rFonts w:eastAsia="Times New Roman"/>
        </w:rPr>
        <w:t xml:space="preserve">, an individualized mentorship platform connecting associate members with senior mentors in leadership, research, education, administration, and </w:t>
      </w:r>
      <w:r w:rsidR="00E244B7" w:rsidRPr="00E244B7">
        <w:rPr>
          <w:rFonts w:eastAsia="Times New Roman"/>
        </w:rPr>
        <w:lastRenderedPageBreak/>
        <w:t xml:space="preserve">beyond. Thus far, we have paired 18 associate members with </w:t>
      </w:r>
      <w:r>
        <w:rPr>
          <w:rFonts w:eastAsia="Times New Roman"/>
        </w:rPr>
        <w:t xml:space="preserve">senior </w:t>
      </w:r>
      <w:r w:rsidR="00E244B7" w:rsidRPr="00E244B7">
        <w:rPr>
          <w:rFonts w:eastAsia="Times New Roman"/>
        </w:rPr>
        <w:t>mentors and received overwhelmingly positive feedback.</w:t>
      </w:r>
    </w:p>
    <w:p w14:paraId="7F7C078A" w14:textId="77777777" w:rsidR="0088348E" w:rsidRDefault="0088348E" w:rsidP="0088348E">
      <w:pPr>
        <w:rPr>
          <w:rFonts w:eastAsia="Times New Roman"/>
          <w:b/>
          <w:bCs/>
        </w:rPr>
      </w:pPr>
    </w:p>
    <w:p w14:paraId="7C625206" w14:textId="75A96B08" w:rsidR="00E244B7" w:rsidRPr="00E244B7" w:rsidRDefault="00E244B7" w:rsidP="0088348E">
      <w:pPr>
        <w:rPr>
          <w:rFonts w:eastAsia="Times New Roman"/>
        </w:rPr>
      </w:pPr>
      <w:r w:rsidRPr="00E244B7">
        <w:rPr>
          <w:rFonts w:eastAsia="Times New Roman"/>
          <w:b/>
          <w:bCs/>
        </w:rPr>
        <w:t>Although we have accomplished a great deal together, there is still more to do. To ensure that promising initiatives</w:t>
      </w:r>
      <w:r w:rsidRPr="00E244B7">
        <w:rPr>
          <w:rFonts w:eastAsia="Times New Roman"/>
          <w:b/>
          <w:bCs/>
        </w:rPr>
        <w:t xml:space="preserve">, </w:t>
      </w:r>
      <w:r w:rsidRPr="00E244B7">
        <w:rPr>
          <w:rFonts w:eastAsia="Times New Roman"/>
          <w:b/>
          <w:bCs/>
        </w:rPr>
        <w:t>particularly those focused on mentorship and career development</w:t>
      </w:r>
      <w:r w:rsidRPr="00E244B7">
        <w:rPr>
          <w:rFonts w:eastAsia="Times New Roman"/>
          <w:b/>
          <w:bCs/>
        </w:rPr>
        <w:t xml:space="preserve">, </w:t>
      </w:r>
      <w:r w:rsidRPr="00E244B7">
        <w:rPr>
          <w:rFonts w:eastAsia="Times New Roman"/>
          <w:b/>
          <w:bCs/>
        </w:rPr>
        <w:t>become lasting programs rather than short-lived projects, we need continuity in leadership.</w:t>
      </w:r>
      <w:r w:rsidRPr="00E244B7">
        <w:rPr>
          <w:rFonts w:eastAsia="Times New Roman"/>
        </w:rPr>
        <w:t xml:space="preserve"> If elected, I would welcome the opportunity to build on the momentum we have created together.</w:t>
      </w:r>
    </w:p>
    <w:p w14:paraId="59BEDE17" w14:textId="77777777" w:rsidR="0088348E" w:rsidRDefault="0088348E" w:rsidP="0088348E">
      <w:pPr>
        <w:rPr>
          <w:rFonts w:eastAsia="Times New Roman"/>
        </w:rPr>
      </w:pPr>
    </w:p>
    <w:p w14:paraId="62F19EFF" w14:textId="543A403A" w:rsidR="00E244B7" w:rsidRDefault="00E244B7" w:rsidP="0088348E">
      <w:pPr>
        <w:rPr>
          <w:rFonts w:eastAsia="Times New Roman"/>
        </w:rPr>
      </w:pPr>
      <w:r w:rsidRPr="00E244B7">
        <w:rPr>
          <w:rFonts w:eastAsia="Times New Roman"/>
        </w:rPr>
        <w:t>As Vice Chair and a member of the Executive Council, my priorities would be to:</w:t>
      </w:r>
    </w:p>
    <w:p w14:paraId="71D69645" w14:textId="77777777" w:rsidR="007D44E4" w:rsidRPr="00E244B7" w:rsidRDefault="007D44E4" w:rsidP="0088348E">
      <w:pPr>
        <w:rPr>
          <w:rFonts w:eastAsia="Times New Roman"/>
        </w:rPr>
      </w:pPr>
    </w:p>
    <w:p w14:paraId="6A6D8F5A" w14:textId="77777777" w:rsidR="00E244B7" w:rsidRPr="00E244B7" w:rsidRDefault="00E244B7" w:rsidP="0088348E">
      <w:pPr>
        <w:numPr>
          <w:ilvl w:val="0"/>
          <w:numId w:val="6"/>
        </w:numPr>
        <w:rPr>
          <w:rFonts w:eastAsia="Times New Roman"/>
        </w:rPr>
      </w:pPr>
      <w:r w:rsidRPr="00E244B7">
        <w:rPr>
          <w:rFonts w:eastAsia="Times New Roman"/>
          <w:b/>
          <w:bCs/>
        </w:rPr>
        <w:t>Launch, evaluate, and refine mentorship programs</w:t>
      </w:r>
      <w:r w:rsidRPr="00E244B7">
        <w:rPr>
          <w:rFonts w:eastAsia="Times New Roman"/>
        </w:rPr>
        <w:t xml:space="preserve"> that meet our members' needs. The Sounding Board has shown early success, and we will continue evaluating and improving it to ensure it becomes a sustainable, high-impact program.</w:t>
      </w:r>
    </w:p>
    <w:p w14:paraId="08214D0F" w14:textId="77777777" w:rsidR="00E244B7" w:rsidRPr="00E244B7" w:rsidRDefault="00E244B7" w:rsidP="0088348E">
      <w:pPr>
        <w:numPr>
          <w:ilvl w:val="0"/>
          <w:numId w:val="6"/>
        </w:numPr>
        <w:rPr>
          <w:rFonts w:eastAsia="Times New Roman"/>
        </w:rPr>
      </w:pPr>
      <w:r w:rsidRPr="00E244B7">
        <w:rPr>
          <w:rFonts w:eastAsia="Times New Roman"/>
          <w:b/>
          <w:bCs/>
        </w:rPr>
        <w:t>Create pathways to leadership</w:t>
      </w:r>
      <w:r w:rsidRPr="00E244B7">
        <w:rPr>
          <w:rFonts w:eastAsia="Times New Roman"/>
        </w:rPr>
        <w:t xml:space="preserve"> by strengthening connections between associate members and senior leaders across advocacy, injury prevention, education, research, and administration.</w:t>
      </w:r>
    </w:p>
    <w:p w14:paraId="0095F85E" w14:textId="77777777" w:rsidR="00E244B7" w:rsidRPr="00E244B7" w:rsidRDefault="00E244B7" w:rsidP="0088348E">
      <w:pPr>
        <w:numPr>
          <w:ilvl w:val="0"/>
          <w:numId w:val="6"/>
        </w:numPr>
        <w:rPr>
          <w:rFonts w:eastAsia="Times New Roman"/>
        </w:rPr>
      </w:pPr>
      <w:r w:rsidRPr="00E244B7">
        <w:rPr>
          <w:rFonts w:eastAsia="Times New Roman"/>
          <w:b/>
          <w:bCs/>
        </w:rPr>
        <w:t>Expand academic and professional development</w:t>
      </w:r>
      <w:r w:rsidRPr="00E244B7">
        <w:rPr>
          <w:rFonts w:eastAsia="Times New Roman"/>
        </w:rPr>
        <w:t xml:space="preserve"> through resources that support research, grant writing, leadership development, career transitions, and faculty success.</w:t>
      </w:r>
    </w:p>
    <w:p w14:paraId="1465DF4E" w14:textId="77777777" w:rsidR="00E244B7" w:rsidRPr="00E244B7" w:rsidRDefault="00E244B7" w:rsidP="0088348E">
      <w:pPr>
        <w:numPr>
          <w:ilvl w:val="0"/>
          <w:numId w:val="6"/>
        </w:numPr>
        <w:rPr>
          <w:rFonts w:eastAsia="Times New Roman"/>
        </w:rPr>
      </w:pPr>
      <w:r w:rsidRPr="00E244B7">
        <w:rPr>
          <w:rFonts w:eastAsia="Times New Roman"/>
          <w:b/>
          <w:bCs/>
        </w:rPr>
        <w:t>Strengthen integration across the AAST</w:t>
      </w:r>
      <w:r w:rsidRPr="00E244B7">
        <w:rPr>
          <w:rFonts w:eastAsia="Times New Roman"/>
        </w:rPr>
        <w:t xml:space="preserve"> by increasing opportunities for associate members to collaborate with committees, task forces, and organizational leadership.</w:t>
      </w:r>
    </w:p>
    <w:p w14:paraId="3C0E84A0" w14:textId="77777777" w:rsidR="00E244B7" w:rsidRDefault="00E244B7" w:rsidP="0088348E">
      <w:pPr>
        <w:numPr>
          <w:ilvl w:val="0"/>
          <w:numId w:val="6"/>
        </w:numPr>
        <w:rPr>
          <w:rFonts w:eastAsia="Times New Roman"/>
        </w:rPr>
      </w:pPr>
      <w:r w:rsidRPr="00E244B7">
        <w:rPr>
          <w:rFonts w:eastAsia="Times New Roman"/>
          <w:b/>
          <w:bCs/>
        </w:rPr>
        <w:t>Ensure thoughtful and transparent stewardship of resources</w:t>
      </w:r>
      <w:r w:rsidRPr="00E244B7">
        <w:rPr>
          <w:rFonts w:eastAsia="Times New Roman"/>
        </w:rPr>
        <w:t xml:space="preserve"> so that we continue investing strategically in programs that provide meaningful value to our membership.</w:t>
      </w:r>
    </w:p>
    <w:p w14:paraId="5FB0C6D3" w14:textId="77777777" w:rsidR="0088348E" w:rsidRDefault="0088348E" w:rsidP="0088348E">
      <w:pPr>
        <w:rPr>
          <w:rFonts w:eastAsia="Times New Roman"/>
        </w:rPr>
      </w:pPr>
    </w:p>
    <w:p w14:paraId="2DA5EBA1" w14:textId="0A5AFD36" w:rsidR="00E244B7" w:rsidRDefault="00E244B7" w:rsidP="0088348E">
      <w:pPr>
        <w:rPr>
          <w:rFonts w:eastAsia="Times New Roman"/>
        </w:rPr>
      </w:pPr>
      <w:r w:rsidRPr="00E244B7">
        <w:rPr>
          <w:rFonts w:eastAsia="Times New Roman"/>
        </w:rPr>
        <w:t>It has been a privilege to serve you, and I remain committed to advancing our shared goals. Thank you for your consideration.</w:t>
      </w:r>
    </w:p>
    <w:p w14:paraId="73331461" w14:textId="77777777" w:rsidR="0088348E" w:rsidRDefault="0088348E" w:rsidP="0088348E"/>
    <w:p w14:paraId="7C5B5F79" w14:textId="1BC86E10" w:rsidR="00230436" w:rsidRDefault="00230436" w:rsidP="0088348E">
      <w:r w:rsidRPr="00230436">
        <w:t>Warmly,</w:t>
      </w:r>
    </w:p>
    <w:p w14:paraId="33E2AEE2" w14:textId="1A5BD059" w:rsidR="0088348E" w:rsidRDefault="0088348E" w:rsidP="0088348E">
      <w:r w:rsidRPr="00230436">
        <w:rPr>
          <w:noProof/>
        </w:rPr>
        <w:drawing>
          <wp:inline distT="0" distB="0" distL="0" distR="0" wp14:anchorId="4F549B4E" wp14:editId="4E195A0E">
            <wp:extent cx="561975" cy="1548826"/>
            <wp:effectExtent l="1905" t="0" r="0" b="0"/>
            <wp:docPr id="1804918789" name="Picture 1804918789" descr="C:\Users\navpreet.dhillon\Desktop\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vpreet.dhillon\Desktop\Signature.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17594" r="24416" b="12554"/>
                    <a:stretch>
                      <a:fillRect/>
                    </a:stretch>
                  </pic:blipFill>
                  <pic:spPr bwMode="auto">
                    <a:xfrm rot="5400000">
                      <a:off x="0" y="0"/>
                      <a:ext cx="598426" cy="1649286"/>
                    </a:xfrm>
                    <a:prstGeom prst="rect">
                      <a:avLst/>
                    </a:prstGeom>
                    <a:noFill/>
                    <a:ln>
                      <a:noFill/>
                    </a:ln>
                    <a:extLst>
                      <a:ext uri="{53640926-AAD7-44D8-BBD7-CCE9431645EC}">
                        <a14:shadowObscured xmlns:a14="http://schemas.microsoft.com/office/drawing/2010/main"/>
                      </a:ext>
                    </a:extLst>
                  </pic:spPr>
                </pic:pic>
              </a:graphicData>
            </a:graphic>
          </wp:inline>
        </w:drawing>
      </w:r>
    </w:p>
    <w:p w14:paraId="6295FA7D" w14:textId="77777777" w:rsidR="0088348E" w:rsidRPr="0088348E" w:rsidRDefault="0088348E" w:rsidP="0088348E">
      <w:r w:rsidRPr="0088348E">
        <w:t>Navpreet K. Dhillon, MD, FACS</w:t>
      </w:r>
    </w:p>
    <w:p w14:paraId="3BBF46E6" w14:textId="71BC5F03" w:rsidR="0088348E" w:rsidRPr="0088348E" w:rsidRDefault="0088348E" w:rsidP="0088348E">
      <w:r w:rsidRPr="0088348E">
        <w:rPr>
          <w:rFonts w:cs="Calibri"/>
          <w:color w:val="000000"/>
          <w:bdr w:val="none" w:sz="0" w:space="0" w:color="auto" w:frame="1"/>
        </w:rPr>
        <w:t>Assistant Professor of Surgery, Loma Linda University</w:t>
      </w:r>
    </w:p>
    <w:p w14:paraId="340FA8D7" w14:textId="77777777" w:rsidR="0088348E" w:rsidRPr="0088348E" w:rsidRDefault="0088348E" w:rsidP="0088348E">
      <w:pPr>
        <w:pStyle w:val="xxelementtoproof"/>
        <w:shd w:val="clear" w:color="auto" w:fill="FFFFFF"/>
        <w:spacing w:before="0" w:beforeAutospacing="0" w:after="0" w:afterAutospacing="0"/>
        <w:rPr>
          <w:rFonts w:ascii="Cambria" w:hAnsi="Cambria"/>
          <w:color w:val="242424"/>
          <w:sz w:val="20"/>
          <w:szCs w:val="20"/>
        </w:rPr>
      </w:pPr>
      <w:r w:rsidRPr="0088348E">
        <w:rPr>
          <w:rFonts w:ascii="Cambria" w:hAnsi="Cambria" w:cs="Calibri"/>
          <w:color w:val="000000"/>
          <w:bdr w:val="none" w:sz="0" w:space="0" w:color="auto" w:frame="1"/>
        </w:rPr>
        <w:t>Clinical Assistant Professor of Surgery, University of California, Riverside</w:t>
      </w:r>
    </w:p>
    <w:p w14:paraId="57CD1E4A" w14:textId="77777777" w:rsidR="0088348E" w:rsidRPr="0088348E" w:rsidRDefault="0088348E" w:rsidP="0088348E">
      <w:pPr>
        <w:pStyle w:val="xxelementtoproof"/>
        <w:shd w:val="clear" w:color="auto" w:fill="FFFFFF"/>
        <w:spacing w:before="0" w:beforeAutospacing="0" w:after="0" w:afterAutospacing="0"/>
        <w:rPr>
          <w:rFonts w:ascii="Cambria" w:hAnsi="Cambria"/>
          <w:color w:val="242424"/>
          <w:sz w:val="20"/>
          <w:szCs w:val="20"/>
        </w:rPr>
      </w:pPr>
      <w:r w:rsidRPr="0088348E">
        <w:rPr>
          <w:rFonts w:ascii="Cambria" w:hAnsi="Cambria" w:cs="Calibri"/>
          <w:color w:val="000000"/>
          <w:bdr w:val="none" w:sz="0" w:space="0" w:color="auto" w:frame="1"/>
        </w:rPr>
        <w:t>Director of Surgical Research, Comparative Effectiveness and Clinical Outcomes Research Center</w:t>
      </w:r>
    </w:p>
    <w:p w14:paraId="55A27E7C" w14:textId="55DB3842" w:rsidR="007D44E4" w:rsidRPr="007D44E4" w:rsidRDefault="0088348E" w:rsidP="007D44E4">
      <w:pPr>
        <w:pStyle w:val="xxelementtoproof"/>
        <w:shd w:val="clear" w:color="auto" w:fill="FFFFFF"/>
        <w:spacing w:before="0" w:beforeAutospacing="0" w:after="0" w:afterAutospacing="0"/>
        <w:rPr>
          <w:rFonts w:ascii="Cambria" w:hAnsi="Cambria"/>
          <w:color w:val="242424"/>
          <w:sz w:val="20"/>
          <w:szCs w:val="20"/>
        </w:rPr>
      </w:pPr>
      <w:r w:rsidRPr="0088348E">
        <w:rPr>
          <w:rFonts w:ascii="Cambria" w:hAnsi="Cambria" w:cs="Calibri"/>
          <w:color w:val="000000"/>
          <w:bdr w:val="none" w:sz="0" w:space="0" w:color="auto" w:frame="1"/>
        </w:rPr>
        <w:t>Riverside University Health System - Medical Center</w:t>
      </w:r>
    </w:p>
    <w:sectPr w:rsidR="007D44E4" w:rsidRPr="007D44E4" w:rsidSect="001B2550">
      <w:headerReference w:type="default" r:id="rId12"/>
      <w:footerReference w:type="default" r:id="rId13"/>
      <w:pgSz w:w="12240" w:h="15840"/>
      <w:pgMar w:top="2592" w:right="1440" w:bottom="1440" w:left="1440" w:header="720" w:footer="6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084C49" w14:textId="77777777" w:rsidR="008E71F3" w:rsidRDefault="008E71F3" w:rsidP="00345D94">
      <w:r>
        <w:separator/>
      </w:r>
    </w:p>
  </w:endnote>
  <w:endnote w:type="continuationSeparator" w:id="0">
    <w:p w14:paraId="05EB67B1" w14:textId="77777777" w:rsidR="008E71F3" w:rsidRDefault="008E71F3" w:rsidP="00345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Gill Sans">
    <w:altName w:val="Segoe UI Semilight"/>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18B6D6" w14:textId="07BF2D7C" w:rsidR="008434A3" w:rsidRPr="003B6EAA" w:rsidRDefault="003B6EAA" w:rsidP="003B6EAA">
    <w:pPr>
      <w:pStyle w:val="RUHSFooter"/>
      <w:spacing w:line="260" w:lineRule="exact"/>
      <w:rPr>
        <w:color w:val="003469"/>
      </w:rPr>
    </w:pPr>
    <w:r w:rsidRPr="00F93D6E">
      <w:rPr>
        <w:noProof/>
        <w:color w:val="003469"/>
      </w:rPr>
      <mc:AlternateContent>
        <mc:Choice Requires="wps">
          <w:drawing>
            <wp:anchor distT="0" distB="0" distL="114300" distR="114300" simplePos="0" relativeHeight="251660288" behindDoc="1" locked="0" layoutInCell="1" allowOverlap="1" wp14:anchorId="247C483A" wp14:editId="4EEBA6D8">
              <wp:simplePos x="0" y="0"/>
              <wp:positionH relativeFrom="page">
                <wp:posOffset>914400</wp:posOffset>
              </wp:positionH>
              <wp:positionV relativeFrom="page">
                <wp:posOffset>9308465</wp:posOffset>
              </wp:positionV>
              <wp:extent cx="5943600" cy="0"/>
              <wp:effectExtent l="0" t="0" r="25400" b="25400"/>
              <wp:wrapNone/>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w="6350">
                        <a:solidFill>
                          <a:srgbClr val="E47823"/>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9DAF78" id="Straight Connector 3"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in,732.95pt" to="540pt,7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" strokecolor="#e47823" strokeweight=".5pt">
              <w10:wrap anchorx="page" anchory="page"/>
            </v:line>
          </w:pict>
        </mc:Fallback>
      </mc:AlternateContent>
    </w:r>
    <w:r w:rsidRPr="00F93D6E">
      <w:rPr>
        <w:color w:val="003469"/>
      </w:rPr>
      <w:t xml:space="preserve">26520 Cactus Avenue, Moreno Valley, CA </w:t>
    </w:r>
    <w:proofErr w:type="gramStart"/>
    <w:r w:rsidRPr="00F93D6E">
      <w:rPr>
        <w:color w:val="003469"/>
      </w:rPr>
      <w:t>92555  /</w:t>
    </w:r>
    <w:proofErr w:type="gramEnd"/>
    <w:r w:rsidRPr="00F93D6E">
      <w:rPr>
        <w:color w:val="003469"/>
      </w:rPr>
      <w:t xml:space="preserve">  951-486-</w:t>
    </w:r>
    <w:proofErr w:type="gramStart"/>
    <w:r w:rsidRPr="00F93D6E">
      <w:rPr>
        <w:color w:val="003469"/>
      </w:rPr>
      <w:t>4000  /</w:t>
    </w:r>
    <w:proofErr w:type="gramEnd"/>
    <w:r w:rsidRPr="00F93D6E">
      <w:rPr>
        <w:color w:val="003469"/>
      </w:rPr>
      <w:t xml:space="preserve">  RUHealth.org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5A8FCC" w14:textId="77777777" w:rsidR="008E71F3" w:rsidRDefault="008E71F3" w:rsidP="00345D94">
      <w:r>
        <w:separator/>
      </w:r>
    </w:p>
  </w:footnote>
  <w:footnote w:type="continuationSeparator" w:id="0">
    <w:p w14:paraId="34A377AD" w14:textId="77777777" w:rsidR="008E71F3" w:rsidRDefault="008E71F3" w:rsidP="00345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C7935D" w14:textId="4E81C396" w:rsidR="008434A3" w:rsidRDefault="00CD66BD">
    <w:pPr>
      <w:pStyle w:val="Header"/>
    </w:pPr>
    <w:r>
      <w:rPr>
        <w:noProof/>
      </w:rPr>
      <w:drawing>
        <wp:anchor distT="0" distB="0" distL="114300" distR="114300" simplePos="0" relativeHeight="251658240" behindDoc="1" locked="0" layoutInCell="1" allowOverlap="1" wp14:anchorId="059A04B6" wp14:editId="3DAE2150">
          <wp:simplePos x="0" y="0"/>
          <wp:positionH relativeFrom="page">
            <wp:align>center</wp:align>
          </wp:positionH>
          <wp:positionV relativeFrom="page">
            <wp:posOffset>685800</wp:posOffset>
          </wp:positionV>
          <wp:extent cx="1605675" cy="81734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Marina's Files:RUHS:RUHS-New-Branding:RUHS LOGOs:2 Medical Center:B/W:B/W Horz:RUHS Medical CenterHoz logo B-W.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5675" cy="817346"/>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B92907"/>
    <w:multiLevelType w:val="hybridMultilevel"/>
    <w:tmpl w:val="AC282BF2"/>
    <w:lvl w:ilvl="0" w:tplc="48F4497C">
      <w:start w:val="1"/>
      <w:numFmt w:val="bullet"/>
      <w:pStyle w:val="RUHSBodywithBullets"/>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4C5594"/>
    <w:multiLevelType w:val="hybridMultilevel"/>
    <w:tmpl w:val="B992A6FA"/>
    <w:lvl w:ilvl="0" w:tplc="94527B3E">
      <w:start w:val="1"/>
      <w:numFmt w:val="bullet"/>
      <w:lvlText w:val=""/>
      <w:lvlJc w:val="left"/>
      <w:pPr>
        <w:ind w:left="720" w:hanging="360"/>
      </w:pPr>
      <w:rPr>
        <w:rFonts w:ascii="Symbol" w:hAnsi="Symbol" w:hint="default"/>
        <w:color w:val="E57C2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3560B1"/>
    <w:multiLevelType w:val="multilevel"/>
    <w:tmpl w:val="77E05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F02A7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A147C54"/>
    <w:multiLevelType w:val="multilevel"/>
    <w:tmpl w:val="D4C40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1801861">
    <w:abstractNumId w:val="2"/>
  </w:num>
  <w:num w:numId="2" w16cid:durableId="1492982451">
    <w:abstractNumId w:val="0"/>
  </w:num>
  <w:num w:numId="3" w16cid:durableId="158082799">
    <w:abstractNumId w:val="1"/>
  </w:num>
  <w:num w:numId="4" w16cid:durableId="369309859">
    <w:abstractNumId w:val="4"/>
  </w:num>
  <w:num w:numId="5" w16cid:durableId="1549756279">
    <w:abstractNumId w:val="5"/>
  </w:num>
  <w:num w:numId="6" w16cid:durableId="53432838">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D94"/>
    <w:rsid w:val="00004B41"/>
    <w:rsid w:val="00006222"/>
    <w:rsid w:val="0000627B"/>
    <w:rsid w:val="0002266B"/>
    <w:rsid w:val="00022AF7"/>
    <w:rsid w:val="00041A53"/>
    <w:rsid w:val="0010318F"/>
    <w:rsid w:val="0014047F"/>
    <w:rsid w:val="00197AD3"/>
    <w:rsid w:val="001B2550"/>
    <w:rsid w:val="0021284F"/>
    <w:rsid w:val="00230436"/>
    <w:rsid w:val="002573E3"/>
    <w:rsid w:val="002918DE"/>
    <w:rsid w:val="0029220C"/>
    <w:rsid w:val="002B210A"/>
    <w:rsid w:val="002E2DFC"/>
    <w:rsid w:val="00315F75"/>
    <w:rsid w:val="0032064D"/>
    <w:rsid w:val="00334ED9"/>
    <w:rsid w:val="0034569B"/>
    <w:rsid w:val="00345D94"/>
    <w:rsid w:val="00350FF5"/>
    <w:rsid w:val="00385E5D"/>
    <w:rsid w:val="003A6E55"/>
    <w:rsid w:val="003B3D8E"/>
    <w:rsid w:val="003B6EAA"/>
    <w:rsid w:val="004279CE"/>
    <w:rsid w:val="00433D06"/>
    <w:rsid w:val="004738AC"/>
    <w:rsid w:val="00475ABE"/>
    <w:rsid w:val="00477F2A"/>
    <w:rsid w:val="004D4036"/>
    <w:rsid w:val="00520672"/>
    <w:rsid w:val="00572619"/>
    <w:rsid w:val="00574576"/>
    <w:rsid w:val="00582695"/>
    <w:rsid w:val="006009AF"/>
    <w:rsid w:val="00610A3F"/>
    <w:rsid w:val="006271EE"/>
    <w:rsid w:val="00632502"/>
    <w:rsid w:val="006468BB"/>
    <w:rsid w:val="00652E12"/>
    <w:rsid w:val="006854E2"/>
    <w:rsid w:val="00690C05"/>
    <w:rsid w:val="006B0A85"/>
    <w:rsid w:val="0070007D"/>
    <w:rsid w:val="0073500B"/>
    <w:rsid w:val="00764ABA"/>
    <w:rsid w:val="00781301"/>
    <w:rsid w:val="007A1F90"/>
    <w:rsid w:val="007D44E4"/>
    <w:rsid w:val="007F3BBD"/>
    <w:rsid w:val="007F493D"/>
    <w:rsid w:val="00825CB3"/>
    <w:rsid w:val="0083653D"/>
    <w:rsid w:val="008434A3"/>
    <w:rsid w:val="00873E68"/>
    <w:rsid w:val="0088348E"/>
    <w:rsid w:val="00883D33"/>
    <w:rsid w:val="008D02D3"/>
    <w:rsid w:val="008E71F3"/>
    <w:rsid w:val="00944788"/>
    <w:rsid w:val="00946EC3"/>
    <w:rsid w:val="0099263C"/>
    <w:rsid w:val="009A0FDF"/>
    <w:rsid w:val="009B440B"/>
    <w:rsid w:val="009B7D11"/>
    <w:rsid w:val="009D45CF"/>
    <w:rsid w:val="00A73FEF"/>
    <w:rsid w:val="00AA0E44"/>
    <w:rsid w:val="00AC419F"/>
    <w:rsid w:val="00AC7DB3"/>
    <w:rsid w:val="00B1738A"/>
    <w:rsid w:val="00B2334B"/>
    <w:rsid w:val="00B24B57"/>
    <w:rsid w:val="00B43F6C"/>
    <w:rsid w:val="00B445D7"/>
    <w:rsid w:val="00B51A3C"/>
    <w:rsid w:val="00B61812"/>
    <w:rsid w:val="00B84016"/>
    <w:rsid w:val="00BA44F3"/>
    <w:rsid w:val="00BC531B"/>
    <w:rsid w:val="00BF64A6"/>
    <w:rsid w:val="00C73A13"/>
    <w:rsid w:val="00CD66BD"/>
    <w:rsid w:val="00CE7AEB"/>
    <w:rsid w:val="00D36308"/>
    <w:rsid w:val="00D4624F"/>
    <w:rsid w:val="00D65A49"/>
    <w:rsid w:val="00D752D7"/>
    <w:rsid w:val="00DC5C89"/>
    <w:rsid w:val="00DF614A"/>
    <w:rsid w:val="00E146B2"/>
    <w:rsid w:val="00E244B7"/>
    <w:rsid w:val="00E41863"/>
    <w:rsid w:val="00ED781A"/>
    <w:rsid w:val="00F10330"/>
    <w:rsid w:val="00F11E89"/>
    <w:rsid w:val="00F12CD2"/>
    <w:rsid w:val="00F718AB"/>
    <w:rsid w:val="00F72BBF"/>
    <w:rsid w:val="00F763AB"/>
    <w:rsid w:val="00FD6A95"/>
    <w:rsid w:val="00FF17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CD80ED"/>
  <w14:defaultImageDpi w14:val="300"/>
  <w15:docId w15:val="{B4F91D80-4289-41FD-89B0-042D427A8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4A3"/>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5D94"/>
    <w:pPr>
      <w:tabs>
        <w:tab w:val="center" w:pos="4320"/>
        <w:tab w:val="right" w:pos="8640"/>
      </w:tabs>
    </w:pPr>
  </w:style>
  <w:style w:type="character" w:customStyle="1" w:styleId="HeaderChar">
    <w:name w:val="Header Char"/>
    <w:basedOn w:val="DefaultParagraphFont"/>
    <w:link w:val="Header"/>
    <w:uiPriority w:val="99"/>
    <w:rsid w:val="00345D94"/>
  </w:style>
  <w:style w:type="paragraph" w:styleId="Footer">
    <w:name w:val="footer"/>
    <w:basedOn w:val="Normal"/>
    <w:link w:val="FooterChar"/>
    <w:uiPriority w:val="99"/>
    <w:unhideWhenUsed/>
    <w:rsid w:val="00345D94"/>
    <w:pPr>
      <w:tabs>
        <w:tab w:val="center" w:pos="4320"/>
        <w:tab w:val="right" w:pos="8640"/>
      </w:tabs>
    </w:pPr>
  </w:style>
  <w:style w:type="character" w:customStyle="1" w:styleId="FooterChar">
    <w:name w:val="Footer Char"/>
    <w:basedOn w:val="DefaultParagraphFont"/>
    <w:link w:val="Footer"/>
    <w:uiPriority w:val="99"/>
    <w:rsid w:val="00345D94"/>
  </w:style>
  <w:style w:type="paragraph" w:styleId="BalloonText">
    <w:name w:val="Balloon Text"/>
    <w:basedOn w:val="Normal"/>
    <w:link w:val="BalloonTextChar"/>
    <w:uiPriority w:val="99"/>
    <w:semiHidden/>
    <w:unhideWhenUsed/>
    <w:rsid w:val="00345D9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45D94"/>
    <w:rPr>
      <w:rFonts w:ascii="Lucida Grande" w:hAnsi="Lucida Grande" w:cs="Lucida Grande"/>
      <w:sz w:val="18"/>
      <w:szCs w:val="18"/>
    </w:rPr>
  </w:style>
  <w:style w:type="paragraph" w:customStyle="1" w:styleId="RUHSBody">
    <w:name w:val="RUHS Body"/>
    <w:qFormat/>
    <w:rsid w:val="009D45CF"/>
    <w:pPr>
      <w:widowControl w:val="0"/>
      <w:autoSpaceDE w:val="0"/>
      <w:autoSpaceDN w:val="0"/>
      <w:adjustRightInd w:val="0"/>
      <w:spacing w:after="120" w:line="240" w:lineRule="exact"/>
    </w:pPr>
    <w:rPr>
      <w:rFonts w:ascii="Arial" w:hAnsi="Arial" w:cs="Arial"/>
      <w:color w:val="262626"/>
      <w:sz w:val="20"/>
      <w:szCs w:val="20"/>
    </w:rPr>
  </w:style>
  <w:style w:type="paragraph" w:customStyle="1" w:styleId="RUHSSubhead">
    <w:name w:val="RUHS Subhead"/>
    <w:basedOn w:val="RUHSBody"/>
    <w:qFormat/>
    <w:rsid w:val="009D45CF"/>
    <w:pPr>
      <w:spacing w:before="240"/>
    </w:pPr>
    <w:rPr>
      <w:sz w:val="24"/>
    </w:rPr>
  </w:style>
  <w:style w:type="paragraph" w:customStyle="1" w:styleId="RUHSBodywithBullets">
    <w:name w:val="RUHS Body with Bullets"/>
    <w:basedOn w:val="RUHSBody"/>
    <w:qFormat/>
    <w:rsid w:val="007F493D"/>
    <w:pPr>
      <w:numPr>
        <w:numId w:val="3"/>
      </w:numPr>
      <w:ind w:left="187" w:hanging="187"/>
      <w:contextualSpacing/>
    </w:pPr>
  </w:style>
  <w:style w:type="paragraph" w:customStyle="1" w:styleId="RUHSFooter">
    <w:name w:val="RUHS Footer"/>
    <w:basedOn w:val="Normal"/>
    <w:qFormat/>
    <w:rsid w:val="00B24B57"/>
    <w:pPr>
      <w:widowControl w:val="0"/>
      <w:autoSpaceDE w:val="0"/>
      <w:autoSpaceDN w:val="0"/>
      <w:adjustRightInd w:val="0"/>
      <w:jc w:val="center"/>
    </w:pPr>
    <w:rPr>
      <w:rFonts w:ascii="Gill Sans" w:hAnsi="Gill Sans" w:cs="Gill Sans"/>
      <w:color w:val="1A1A1A"/>
      <w:sz w:val="22"/>
      <w:szCs w:val="22"/>
    </w:rPr>
  </w:style>
  <w:style w:type="paragraph" w:styleId="ListParagraph">
    <w:name w:val="List Paragraph"/>
    <w:basedOn w:val="Normal"/>
    <w:uiPriority w:val="34"/>
    <w:qFormat/>
    <w:rsid w:val="00230436"/>
    <w:pPr>
      <w:ind w:left="720"/>
      <w:contextualSpacing/>
    </w:pPr>
    <w:rPr>
      <w:rFonts w:asciiTheme="minorHAnsi" w:eastAsiaTheme="minorHAnsi" w:hAnsiTheme="minorHAnsi" w:cstheme="minorBidi"/>
      <w:kern w:val="2"/>
      <w14:ligatures w14:val="standardContextual"/>
    </w:rPr>
  </w:style>
  <w:style w:type="paragraph" w:styleId="NormalWeb">
    <w:name w:val="Normal (Web)"/>
    <w:basedOn w:val="Normal"/>
    <w:uiPriority w:val="99"/>
    <w:unhideWhenUsed/>
    <w:rsid w:val="00230436"/>
    <w:pPr>
      <w:spacing w:before="100" w:beforeAutospacing="1" w:after="100" w:afterAutospacing="1"/>
    </w:pPr>
    <w:rPr>
      <w:rFonts w:ascii="Times New Roman" w:eastAsia="Times New Roman" w:hAnsi="Times New Roman"/>
    </w:rPr>
  </w:style>
  <w:style w:type="character" w:styleId="Emphasis">
    <w:name w:val="Emphasis"/>
    <w:basedOn w:val="DefaultParagraphFont"/>
    <w:uiPriority w:val="20"/>
    <w:qFormat/>
    <w:rsid w:val="00230436"/>
    <w:rPr>
      <w:i/>
      <w:iCs/>
    </w:rPr>
  </w:style>
  <w:style w:type="character" w:styleId="Strong">
    <w:name w:val="Strong"/>
    <w:basedOn w:val="DefaultParagraphFont"/>
    <w:uiPriority w:val="22"/>
    <w:qFormat/>
    <w:rsid w:val="00230436"/>
    <w:rPr>
      <w:b/>
      <w:bCs/>
    </w:rPr>
  </w:style>
  <w:style w:type="paragraph" w:customStyle="1" w:styleId="isselectedend">
    <w:name w:val="isselectedend"/>
    <w:basedOn w:val="Normal"/>
    <w:rsid w:val="00FD6A95"/>
    <w:pPr>
      <w:spacing w:before="100" w:beforeAutospacing="1" w:after="100" w:afterAutospacing="1"/>
    </w:pPr>
    <w:rPr>
      <w:rFonts w:ascii="Times New Roman" w:eastAsia="Times New Roman" w:hAnsi="Times New Roman"/>
    </w:rPr>
  </w:style>
  <w:style w:type="paragraph" w:customStyle="1" w:styleId="xelementtoproof">
    <w:name w:val="x_elementtoproof"/>
    <w:basedOn w:val="Normal"/>
    <w:rsid w:val="008D02D3"/>
    <w:pPr>
      <w:spacing w:before="100" w:beforeAutospacing="1" w:after="100" w:afterAutospacing="1"/>
    </w:pPr>
    <w:rPr>
      <w:rFonts w:ascii="Times New Roman" w:eastAsia="Times New Roman" w:hAnsi="Times New Roman"/>
    </w:rPr>
  </w:style>
  <w:style w:type="paragraph" w:customStyle="1" w:styleId="xxelementtoproof">
    <w:name w:val="x_x_elementtoproof"/>
    <w:basedOn w:val="Normal"/>
    <w:rsid w:val="0088348E"/>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CB5A2A0890E4D96B77132169AF2AB" ma:contentTypeVersion="7" ma:contentTypeDescription="Create a new document." ma:contentTypeScope="" ma:versionID="328afb5d7104b08cef05535d7d783df6">
  <xsd:schema xmlns:xsd="http://www.w3.org/2001/XMLSchema" xmlns:xs="http://www.w3.org/2001/XMLSchema" xmlns:p="http://schemas.microsoft.com/office/2006/metadata/properties" xmlns:ns1="http://schemas.microsoft.com/sharepoint/v3" xmlns:ns2="c76f3e09-58b0-4b03-a84e-bcd046ae6a5a" xmlns:ns3="e6931d9d-fbf2-4be4-bc85-2ddcd25bab6e" targetNamespace="http://schemas.microsoft.com/office/2006/metadata/properties" ma:root="true" ma:fieldsID="5383d97ea26a062cc80d8bac7347b3e4" ns1:_="" ns2:_="" ns3:_="">
    <xsd:import namespace="http://schemas.microsoft.com/sharepoint/v3"/>
    <xsd:import namespace="c76f3e09-58b0-4b03-a84e-bcd046ae6a5a"/>
    <xsd:import namespace="e6931d9d-fbf2-4be4-bc85-2ddcd25bab6e"/>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6f3e09-58b0-4b03-a84e-bcd046ae6a5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931d9d-fbf2-4be4-bc85-2ddcd25bab6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0CBDA-6627-43C2-8ACE-75F98CA12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6f3e09-58b0-4b03-a84e-bcd046ae6a5a"/>
    <ds:schemaRef ds:uri="e6931d9d-fbf2-4be4-bc85-2ddcd25ba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166254-776C-4C9A-902D-984D5808FC42}">
  <ds:schemaRefs>
    <ds:schemaRef ds:uri="http://schemas.microsoft.com/sharepoint/v3/contenttype/forms"/>
  </ds:schemaRefs>
</ds:datastoreItem>
</file>

<file path=customXml/itemProps3.xml><?xml version="1.0" encoding="utf-8"?>
<ds:datastoreItem xmlns:ds="http://schemas.openxmlformats.org/officeDocument/2006/customXml" ds:itemID="{7D42E0CA-615D-43E8-9F1A-D8D6D7FA7383}">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8A9FDCA-F66C-43CF-AA05-7D1B5D6C1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841</TotalTime>
  <Pages>2</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Woods</dc:creator>
  <cp:keywords/>
  <dc:description/>
  <cp:lastModifiedBy>Navpreet Dhillon</cp:lastModifiedBy>
  <cp:revision>142</cp:revision>
  <cp:lastPrinted>2015-09-16T02:33:00Z</cp:lastPrinted>
  <dcterms:created xsi:type="dcterms:W3CDTF">2015-12-11T16:58:00Z</dcterms:created>
  <dcterms:modified xsi:type="dcterms:W3CDTF">2026-07-15T21:32:00Z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0x0101000BDCB5A2A0890E4D96B77132169AF2AB</vt:lpwstr>
  </property>
</Properties>
</file>