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AA0DBE" w:rsidRDefault="002D282C" w:rsidP="0077762C">
      <w:pPr>
        <w:jc w:val="center"/>
        <w:rPr>
          <w:rFonts w:cs="Calibri"/>
          <w:b/>
          <w:sz w:val="28"/>
          <w:szCs w:val="28"/>
        </w:rPr>
      </w:pP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4205DBF0" w14:textId="65A1AC14" w:rsidR="00410A7C" w:rsidRPr="00AA0DBE" w:rsidRDefault="00B43683" w:rsidP="00410A7C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Monday</w:t>
      </w:r>
      <w:r w:rsidR="0000088A">
        <w:rPr>
          <w:rFonts w:cs="Calibri"/>
          <w:b/>
          <w:sz w:val="28"/>
          <w:szCs w:val="28"/>
        </w:rPr>
        <w:t xml:space="preserve">, </w:t>
      </w:r>
      <w:r>
        <w:rPr>
          <w:rFonts w:cs="Calibri"/>
          <w:b/>
          <w:sz w:val="28"/>
          <w:szCs w:val="28"/>
        </w:rPr>
        <w:t>November 25</w:t>
      </w:r>
      <w:r w:rsidR="00F82496">
        <w:rPr>
          <w:rFonts w:cs="Calibri"/>
          <w:b/>
          <w:sz w:val="28"/>
          <w:szCs w:val="28"/>
        </w:rPr>
        <w:t>, 2024</w:t>
      </w:r>
    </w:p>
    <w:p w14:paraId="6913DAEF" w14:textId="77777777" w:rsidR="00E6318C" w:rsidRDefault="00E6318C" w:rsidP="00E247F0">
      <w:pPr>
        <w:jc w:val="center"/>
        <w:rPr>
          <w:rFonts w:cs="Calibri"/>
          <w:b/>
          <w:sz w:val="28"/>
          <w:szCs w:val="28"/>
        </w:rPr>
      </w:pPr>
    </w:p>
    <w:p w14:paraId="35B437AC" w14:textId="638FEEB5" w:rsidR="00572D14" w:rsidRPr="00AA0DBE" w:rsidRDefault="00E8370B" w:rsidP="00E247F0">
      <w:pPr>
        <w:jc w:val="center"/>
        <w:rPr>
          <w:rFonts w:cs="Calibri"/>
          <w:b/>
          <w:color w:val="222222"/>
          <w:sz w:val="28"/>
          <w:szCs w:val="28"/>
        </w:rPr>
      </w:pPr>
      <w:r>
        <w:rPr>
          <w:rFonts w:cs="Calibri"/>
          <w:b/>
          <w:sz w:val="28"/>
          <w:szCs w:val="28"/>
        </w:rPr>
        <w:t>Minutes</w:t>
      </w:r>
    </w:p>
    <w:p w14:paraId="10B1429E" w14:textId="77777777" w:rsidR="0055721C" w:rsidRDefault="0055721C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16123444" w14:textId="7777777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E8370B" w:rsidSect="00006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49116EC" w14:textId="5D6BD6FA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Annie Moore</w:t>
      </w:r>
    </w:p>
    <w:p w14:paraId="17072346" w14:textId="540D01D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Jason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Sciarretta</w:t>
      </w:r>
      <w:proofErr w:type="spellEnd"/>
    </w:p>
    <w:p w14:paraId="00A1BBC1" w14:textId="65AC6104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Jason Smith</w:t>
      </w:r>
    </w:p>
    <w:p w14:paraId="66AB6BC7" w14:textId="57DF823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Jeremy Levin</w:t>
      </w:r>
    </w:p>
    <w:p w14:paraId="14DE9E22" w14:textId="7D0CE8E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Jonathan Gates</w:t>
      </w:r>
    </w:p>
    <w:p w14:paraId="5AF1485F" w14:textId="2F6C0FF3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Mbaga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Walusimbi</w:t>
      </w:r>
      <w:proofErr w:type="spellEnd"/>
    </w:p>
    <w:p w14:paraId="7DA3E677" w14:textId="1A866F9D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Michael Cripps</w:t>
      </w:r>
    </w:p>
    <w:p w14:paraId="3DFAFA07" w14:textId="76157BF2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Thomas Carver</w:t>
      </w:r>
    </w:p>
    <w:p w14:paraId="2203CB5C" w14:textId="152C4A34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Drew Nunn</w:t>
      </w:r>
    </w:p>
    <w:p w14:paraId="0812A082" w14:textId="0A3F6C3C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Jen Knight Davis</w:t>
      </w:r>
    </w:p>
    <w:p w14:paraId="1F196D55" w14:textId="0C29C9A8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Jeremy Levin</w:t>
      </w:r>
    </w:p>
    <w:p w14:paraId="72E0CEB5" w14:textId="75535D2A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Jonathan Gates</w:t>
      </w:r>
    </w:p>
    <w:p w14:paraId="59155EFF" w14:textId="5118EFE1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Kazuhide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Matsushima</w:t>
      </w:r>
    </w:p>
    <w:p w14:paraId="4E2C6A50" w14:textId="55FC977E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Nick Nash</w:t>
      </w:r>
    </w:p>
    <w:p w14:paraId="53FB6E0B" w14:textId="0F598409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Rita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Brintzenhoff</w:t>
      </w:r>
      <w:proofErr w:type="spellEnd"/>
    </w:p>
    <w:p w14:paraId="26244169" w14:textId="6257A0A8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Shane Jensen</w:t>
      </w:r>
    </w:p>
    <w:p w14:paraId="674A4E1A" w14:textId="40462966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Steve Gondek</w:t>
      </w:r>
    </w:p>
    <w:p w14:paraId="7A254100" w14:textId="446D4CC3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Thomas Easterday</w:t>
      </w:r>
    </w:p>
    <w:p w14:paraId="55C3497F" w14:textId="2EB54A43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Erin VanZant</w:t>
      </w:r>
    </w:p>
    <w:p w14:paraId="1FF5D083" w14:textId="4B8CF0BB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Ron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Tesoriero</w:t>
      </w:r>
      <w:proofErr w:type="spellEnd"/>
    </w:p>
    <w:p w14:paraId="790CEF90" w14:textId="7D72CD92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Ziad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Sifri</w:t>
      </w:r>
      <w:proofErr w:type="spellEnd"/>
    </w:p>
    <w:p w14:paraId="55F4A1AB" w14:textId="237FE888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Greg Stettler</w:t>
      </w:r>
    </w:p>
    <w:p w14:paraId="45A392FB" w14:textId="75E84189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Christina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Regelsberger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-Alvarez</w:t>
      </w:r>
    </w:p>
    <w:p w14:paraId="4E19C7C3" w14:textId="1B93EEE1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Linda Maerz</w:t>
      </w:r>
    </w:p>
    <w:p w14:paraId="78B9ED89" w14:textId="30E41445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Deepi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Koganti</w:t>
      </w:r>
      <w:proofErr w:type="spellEnd"/>
    </w:p>
    <w:p w14:paraId="0182E2BA" w14:textId="5FE6D35D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Lou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Magnotti</w:t>
      </w:r>
      <w:proofErr w:type="spellEnd"/>
    </w:p>
    <w:p w14:paraId="44C9BF49" w14:textId="46A34C8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Nicole Garcia</w:t>
      </w:r>
    </w:p>
    <w:p w14:paraId="3E90E138" w14:textId="4387F505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Bryan Cotton</w:t>
      </w:r>
    </w:p>
    <w:p w14:paraId="0FEE1EA4" w14:textId="4EE487BC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Laura Haines</w:t>
      </w:r>
    </w:p>
    <w:p w14:paraId="2D19840E" w14:textId="22FF3A21" w:rsidR="00333D14" w:rsidRDefault="00333D14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Nishant Merchant</w:t>
      </w:r>
    </w:p>
    <w:p w14:paraId="4277A5A3" w14:textId="43B3A99F" w:rsidR="00333D14" w:rsidRDefault="00333D14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Dina Filiberto</w:t>
      </w:r>
    </w:p>
    <w:p w14:paraId="2C6FBC9D" w14:textId="3C91964D" w:rsidR="00B62FD4" w:rsidRDefault="00B62FD4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Collin Stewart</w:t>
      </w:r>
    </w:p>
    <w:p w14:paraId="536BD238" w14:textId="77777777" w:rsidR="00E8370B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E8370B" w:rsidSect="00E8370B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74A67683" w14:textId="77777777" w:rsidR="00E8370B" w:rsidRPr="00F03D0C" w:rsidRDefault="00E8370B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446ABEFB" w14:textId="0FF334C8" w:rsidR="00AD29F8" w:rsidRDefault="00AD29F8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>ACS Committee Updates</w:t>
      </w:r>
    </w:p>
    <w:p w14:paraId="398FA637" w14:textId="7A6A7A76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Nicole Garcia and Ron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Tesoriero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will be serving as Vice Chairs of the PD Committee.</w:t>
      </w:r>
    </w:p>
    <w:p w14:paraId="4103767F" w14:textId="10352562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196EAA85" w14:textId="0A25DBD8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We have a couple small groups</w:t>
      </w:r>
      <w:r w:rsidR="00C228AE">
        <w:rPr>
          <w:rFonts w:asciiTheme="minorHAnsi" w:hAnsiTheme="minorHAnsi" w:cstheme="minorHAnsi"/>
          <w:color w:val="222222"/>
          <w:sz w:val="24"/>
          <w:szCs w:val="24"/>
        </w:rPr>
        <w:t xml:space="preserve"> already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working on two projects that we will be sharing with the committee in the coming year.  The first is compiling data from graduated fellow survey from the past 5-6 years.  The second is looking at the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caselog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numbers from the past few years to evaluate the minimum requirements that are in place.</w:t>
      </w:r>
    </w:p>
    <w:p w14:paraId="6250D59C" w14:textId="77777777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21E5F398" w14:textId="4398B29B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We need to reactivate the group that was working with the ACGME on logging issues in the case log system.</w:t>
      </w:r>
    </w:p>
    <w:p w14:paraId="6B3813A3" w14:textId="77777777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4664B077" w14:textId="4E27FF46" w:rsidR="00C0086E" w:rsidRDefault="00C0086E" w:rsidP="00C0086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The Didactic Curriculum is live on the website under the Acute Care Surgery tab.  We are still working to upload all the resources</w:t>
      </w:r>
      <w:r w:rsidR="00C228AE">
        <w:rPr>
          <w:rFonts w:asciiTheme="minorHAnsi" w:hAnsiTheme="minorHAnsi" w:cstheme="minorHAnsi"/>
          <w:color w:val="222222"/>
          <w:sz w:val="24"/>
          <w:szCs w:val="24"/>
        </w:rPr>
        <w:t xml:space="preserve">.  The Trauma section is much more complete than the EGS section, but the entire curriculum is being updated regularly.  In addition, there have already been suggestions for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new topics </w:t>
      </w:r>
      <w:r w:rsidR="00C228AE">
        <w:rPr>
          <w:rFonts w:asciiTheme="minorHAnsi" w:hAnsiTheme="minorHAnsi" w:cstheme="minorHAnsi"/>
          <w:color w:val="222222"/>
          <w:sz w:val="24"/>
          <w:szCs w:val="24"/>
        </w:rPr>
        <w:t xml:space="preserve">to be added to the curriculum.  We plan to review and update the curriculum on a regular basis. </w:t>
      </w:r>
    </w:p>
    <w:p w14:paraId="6DA5F277" w14:textId="77777777" w:rsidR="00C0086E" w:rsidRPr="0000088A" w:rsidRDefault="00C0086E" w:rsidP="0000088A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7A121D7E" w14:textId="77777777" w:rsidR="00F01DE7" w:rsidRDefault="00F01DE7" w:rsidP="00F01DE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Ombudsman Update – Jason Smith</w:t>
      </w:r>
    </w:p>
    <w:p w14:paraId="7CEEFA56" w14:textId="22D606D9" w:rsidR="00333D14" w:rsidRDefault="00E8370B" w:rsidP="00333D14">
      <w:pPr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Jason Smith began the discussion on the role of the Ombudsman position for the AAST Fellowship programs and fellows. </w:t>
      </w:r>
      <w:r w:rsidR="00333D14">
        <w:rPr>
          <w:rFonts w:asciiTheme="minorHAnsi" w:hAnsiTheme="minorHAnsi" w:cstheme="minorHAnsi"/>
          <w:color w:val="222222"/>
          <w:sz w:val="24"/>
          <w:szCs w:val="24"/>
        </w:rPr>
        <w:t>He asked for feedback on three areas:</w:t>
      </w:r>
    </w:p>
    <w:p w14:paraId="13A5BF13" w14:textId="721E5799" w:rsidR="00E8370B" w:rsidRDefault="00D865D1" w:rsidP="00E83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Experience of the ideal candidate? How long out of fellowship? Do they have to be a PD or history of being a PD?  The group agreed that </w:t>
      </w:r>
      <w:r w:rsidR="00E8370B" w:rsidRPr="00E8370B">
        <w:rPr>
          <w:rFonts w:asciiTheme="minorHAnsi" w:hAnsiTheme="minorHAnsi" w:cstheme="minorHAnsi"/>
          <w:color w:val="222222"/>
          <w:sz w:val="24"/>
          <w:szCs w:val="24"/>
        </w:rPr>
        <w:t>4-5 years of experience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was good</w:t>
      </w:r>
      <w:r w:rsidR="00E8370B" w:rsidRPr="00E8370B">
        <w:rPr>
          <w:rFonts w:asciiTheme="minorHAnsi" w:hAnsiTheme="minorHAnsi" w:cstheme="minorHAnsi"/>
          <w:color w:val="222222"/>
          <w:sz w:val="24"/>
          <w:szCs w:val="24"/>
        </w:rPr>
        <w:t xml:space="preserve">, but specific program management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was </w:t>
      </w:r>
      <w:r w:rsidR="00E8370B" w:rsidRPr="00E8370B">
        <w:rPr>
          <w:rFonts w:asciiTheme="minorHAnsi" w:hAnsiTheme="minorHAnsi" w:cstheme="minorHAnsi"/>
          <w:color w:val="222222"/>
          <w:sz w:val="24"/>
          <w:szCs w:val="24"/>
        </w:rPr>
        <w:t>not necessary</w:t>
      </w:r>
      <w:r w:rsidR="00B62FD4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03DC96C9" w14:textId="277C31B4" w:rsidR="00E8370B" w:rsidRDefault="00D865D1" w:rsidP="00E83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Reporting requirements back to the program director subcommittee? How </w:t>
      </w:r>
      <w:r w:rsidR="00333D14">
        <w:rPr>
          <w:rFonts w:asciiTheme="minorHAnsi" w:hAnsiTheme="minorHAnsi" w:cstheme="minorHAnsi"/>
          <w:color w:val="222222"/>
          <w:sz w:val="24"/>
          <w:szCs w:val="24"/>
        </w:rPr>
        <w:t xml:space="preserve">often would we want to see updates from the Ombudsman? Formal process? Ad hoc as things come </w:t>
      </w:r>
      <w:proofErr w:type="gramStart"/>
      <w:r w:rsidR="00333D14">
        <w:rPr>
          <w:rFonts w:asciiTheme="minorHAnsi" w:hAnsiTheme="minorHAnsi" w:cstheme="minorHAnsi"/>
          <w:color w:val="222222"/>
          <w:sz w:val="24"/>
          <w:szCs w:val="24"/>
        </w:rPr>
        <w:t>through?</w:t>
      </w:r>
      <w:proofErr w:type="gramEnd"/>
      <w:r w:rsidR="00333D14">
        <w:rPr>
          <w:rFonts w:asciiTheme="minorHAnsi" w:hAnsiTheme="minorHAnsi" w:cstheme="minorHAnsi"/>
          <w:color w:val="222222"/>
          <w:sz w:val="24"/>
          <w:szCs w:val="24"/>
        </w:rPr>
        <w:t xml:space="preserve"> An annual report at the AAST Annual Meeting and as needed throughout the year. Determine what issues warrant more frequent communication.</w:t>
      </w:r>
    </w:p>
    <w:p w14:paraId="1FD418AD" w14:textId="1433F425" w:rsidR="00D865D1" w:rsidRPr="00E8370B" w:rsidRDefault="00D865D1" w:rsidP="00E8370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Any must haves from the PD Subcommittee for this position and the relationship between ombudsman and PD Committee</w:t>
      </w:r>
    </w:p>
    <w:p w14:paraId="098D047E" w14:textId="77777777" w:rsidR="00F01DE7" w:rsidRDefault="00F01DE7" w:rsidP="00F01DE7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03F79B07" w14:textId="24025BEB" w:rsidR="00B43683" w:rsidRDefault="00B43683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MIS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– Michael Cripps</w:t>
      </w:r>
    </w:p>
    <w:p w14:paraId="612A90FD" w14:textId="49112EAE" w:rsidR="00B62FD4" w:rsidRDefault="00B62FD4" w:rsidP="00B62FD4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Michael Cripps presented the history of the ACS Committee’s work 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.  The Peds and Burn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are active and available. In his role with SAGES, Michael has serves as liaison to SAGES. While the AAST can develop their own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, but it was suggested that an MIS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be developed in conjunction with SAGES to lend a little more credibility to the certificate. SAGES has developed the proposal and submitted it. Because the robotic tools are not widely available, we can’t make this a requirement, but we should look at a way to make this education available to fellows in some format</w:t>
      </w:r>
      <w:r w:rsidR="003C7250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4D02FF6F" w14:textId="77777777" w:rsidR="00B43683" w:rsidRPr="00B43683" w:rsidRDefault="00B43683" w:rsidP="00B43683">
      <w:pPr>
        <w:pStyle w:val="ListParagraph"/>
        <w:rPr>
          <w:rFonts w:asciiTheme="minorHAnsi" w:hAnsiTheme="minorHAnsi" w:cstheme="minorHAnsi"/>
          <w:color w:val="222222"/>
          <w:sz w:val="24"/>
          <w:szCs w:val="24"/>
        </w:rPr>
      </w:pPr>
    </w:p>
    <w:p w14:paraId="3BC05920" w14:textId="5BB9361D" w:rsidR="00F01DE7" w:rsidRDefault="00B43683" w:rsidP="00F01DE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discussion</w:t>
      </w:r>
    </w:p>
    <w:p w14:paraId="07AA18F8" w14:textId="688E3F79" w:rsidR="00F03D0C" w:rsidRPr="00C228AE" w:rsidRDefault="00B62FD4" w:rsidP="00C228AE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Concern about adding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that contain elements that are done every day.  Because every program is different and have different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case loads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and resources, this may be a supplement for some programs. Not sure 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will add much more than what already exists. </w:t>
      </w:r>
      <w:r w:rsidR="00041F36">
        <w:rPr>
          <w:rFonts w:asciiTheme="minorHAnsi" w:hAnsiTheme="minorHAnsi" w:cstheme="minorHAnsi"/>
          <w:color w:val="222222"/>
          <w:sz w:val="24"/>
          <w:szCs w:val="24"/>
        </w:rPr>
        <w:t xml:space="preserve">If we start developing </w:t>
      </w:r>
      <w:proofErr w:type="spellStart"/>
      <w:r w:rsidR="00041F36"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  <w:r w:rsidR="00041F36">
        <w:rPr>
          <w:rFonts w:asciiTheme="minorHAnsi" w:hAnsiTheme="minorHAnsi" w:cstheme="minorHAnsi"/>
          <w:color w:val="222222"/>
          <w:sz w:val="24"/>
          <w:szCs w:val="24"/>
        </w:rPr>
        <w:t xml:space="preserve">, do we need to develop them for any area where we don’t have enough exposures. Does this start to hurt the differentiation of the programs. </w:t>
      </w:r>
      <w:r w:rsidR="00C0086E">
        <w:rPr>
          <w:rFonts w:asciiTheme="minorHAnsi" w:hAnsiTheme="minorHAnsi" w:cstheme="minorHAnsi"/>
          <w:color w:val="222222"/>
          <w:sz w:val="24"/>
          <w:szCs w:val="24"/>
        </w:rPr>
        <w:t xml:space="preserve">Could </w:t>
      </w:r>
      <w:proofErr w:type="spellStart"/>
      <w:r w:rsidR="00C0086E"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  <w:r w:rsidR="00C0086E">
        <w:rPr>
          <w:rFonts w:asciiTheme="minorHAnsi" w:hAnsiTheme="minorHAnsi" w:cstheme="minorHAnsi"/>
          <w:color w:val="222222"/>
          <w:sz w:val="24"/>
          <w:szCs w:val="24"/>
        </w:rPr>
        <w:t xml:space="preserve"> be an option for a fellow that wants more experience in a particular </w:t>
      </w:r>
      <w:proofErr w:type="gramStart"/>
      <w:r w:rsidR="00C0086E">
        <w:rPr>
          <w:rFonts w:asciiTheme="minorHAnsi" w:hAnsiTheme="minorHAnsi" w:cstheme="minorHAnsi"/>
          <w:color w:val="222222"/>
          <w:sz w:val="24"/>
          <w:szCs w:val="24"/>
        </w:rPr>
        <w:t>area</w:t>
      </w:r>
      <w:proofErr w:type="gramEnd"/>
      <w:r w:rsidR="00C0086E">
        <w:rPr>
          <w:rFonts w:asciiTheme="minorHAnsi" w:hAnsiTheme="minorHAnsi" w:cstheme="minorHAnsi"/>
          <w:color w:val="222222"/>
          <w:sz w:val="24"/>
          <w:szCs w:val="24"/>
        </w:rPr>
        <w:t xml:space="preserve"> and they can attend that program as an away rotation.  Programs that have more volume in particular areas </w:t>
      </w:r>
    </w:p>
    <w:sectPr w:rsidR="00F03D0C" w:rsidRPr="00C228AE" w:rsidSect="00E8370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1511" w14:textId="77777777" w:rsidR="004A3CBC" w:rsidRDefault="004A3CBC" w:rsidP="004C28E4">
      <w:r>
        <w:separator/>
      </w:r>
    </w:p>
  </w:endnote>
  <w:endnote w:type="continuationSeparator" w:id="0">
    <w:p w14:paraId="1F5A0CE3" w14:textId="77777777" w:rsidR="004A3CBC" w:rsidRDefault="004A3CBC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444EB" w14:textId="77777777" w:rsidR="004A3CBC" w:rsidRDefault="004A3CBC" w:rsidP="004C28E4">
      <w:r>
        <w:separator/>
      </w:r>
    </w:p>
  </w:footnote>
  <w:footnote w:type="continuationSeparator" w:id="0">
    <w:p w14:paraId="1198F077" w14:textId="77777777" w:rsidR="004A3CBC" w:rsidRDefault="004A3CBC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963E7"/>
    <w:multiLevelType w:val="hybridMultilevel"/>
    <w:tmpl w:val="9F3C56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310">
    <w:abstractNumId w:val="7"/>
  </w:num>
  <w:num w:numId="2" w16cid:durableId="1397972067">
    <w:abstractNumId w:val="4"/>
  </w:num>
  <w:num w:numId="3" w16cid:durableId="1073890072">
    <w:abstractNumId w:val="0"/>
  </w:num>
  <w:num w:numId="4" w16cid:durableId="596671254">
    <w:abstractNumId w:val="5"/>
  </w:num>
  <w:num w:numId="5" w16cid:durableId="1742406691">
    <w:abstractNumId w:val="3"/>
  </w:num>
  <w:num w:numId="6" w16cid:durableId="926425935">
    <w:abstractNumId w:val="2"/>
  </w:num>
  <w:num w:numId="7" w16cid:durableId="794643857">
    <w:abstractNumId w:val="6"/>
  </w:num>
  <w:num w:numId="8" w16cid:durableId="13029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0088A"/>
    <w:rsid w:val="00006669"/>
    <w:rsid w:val="00014879"/>
    <w:rsid w:val="00015CF1"/>
    <w:rsid w:val="00016C22"/>
    <w:rsid w:val="00022D2C"/>
    <w:rsid w:val="000303F9"/>
    <w:rsid w:val="00034602"/>
    <w:rsid w:val="00034914"/>
    <w:rsid w:val="0003605E"/>
    <w:rsid w:val="00041F36"/>
    <w:rsid w:val="00043A03"/>
    <w:rsid w:val="000643B0"/>
    <w:rsid w:val="00065CEC"/>
    <w:rsid w:val="000700F5"/>
    <w:rsid w:val="00073F0B"/>
    <w:rsid w:val="000948FD"/>
    <w:rsid w:val="000975EB"/>
    <w:rsid w:val="000A27BC"/>
    <w:rsid w:val="000D0D5D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10B17"/>
    <w:rsid w:val="0012127A"/>
    <w:rsid w:val="0013264C"/>
    <w:rsid w:val="0013586A"/>
    <w:rsid w:val="00142444"/>
    <w:rsid w:val="001433A7"/>
    <w:rsid w:val="001437B6"/>
    <w:rsid w:val="00152137"/>
    <w:rsid w:val="00155826"/>
    <w:rsid w:val="001608FE"/>
    <w:rsid w:val="00160CA0"/>
    <w:rsid w:val="00166319"/>
    <w:rsid w:val="001707CA"/>
    <w:rsid w:val="00175A6D"/>
    <w:rsid w:val="001973CD"/>
    <w:rsid w:val="001C3D65"/>
    <w:rsid w:val="001C6A3D"/>
    <w:rsid w:val="001E0F42"/>
    <w:rsid w:val="00204229"/>
    <w:rsid w:val="0020555F"/>
    <w:rsid w:val="002055D9"/>
    <w:rsid w:val="002061E4"/>
    <w:rsid w:val="00210783"/>
    <w:rsid w:val="00211984"/>
    <w:rsid w:val="0021228B"/>
    <w:rsid w:val="002149B0"/>
    <w:rsid w:val="00216FB1"/>
    <w:rsid w:val="00220018"/>
    <w:rsid w:val="00224458"/>
    <w:rsid w:val="002358D4"/>
    <w:rsid w:val="0023743C"/>
    <w:rsid w:val="00244A29"/>
    <w:rsid w:val="002479E8"/>
    <w:rsid w:val="00254FDC"/>
    <w:rsid w:val="002743C8"/>
    <w:rsid w:val="00292A63"/>
    <w:rsid w:val="00293AD3"/>
    <w:rsid w:val="002945C0"/>
    <w:rsid w:val="00295C7F"/>
    <w:rsid w:val="002972B0"/>
    <w:rsid w:val="002A3179"/>
    <w:rsid w:val="002B1C21"/>
    <w:rsid w:val="002C2DDB"/>
    <w:rsid w:val="002D1E58"/>
    <w:rsid w:val="002D282C"/>
    <w:rsid w:val="002D298E"/>
    <w:rsid w:val="002D3F61"/>
    <w:rsid w:val="002D7388"/>
    <w:rsid w:val="002E41D9"/>
    <w:rsid w:val="002E68F3"/>
    <w:rsid w:val="002F0D76"/>
    <w:rsid w:val="002F17EE"/>
    <w:rsid w:val="002F2028"/>
    <w:rsid w:val="002F290F"/>
    <w:rsid w:val="002F731F"/>
    <w:rsid w:val="00304322"/>
    <w:rsid w:val="0030481A"/>
    <w:rsid w:val="003060D0"/>
    <w:rsid w:val="00312D94"/>
    <w:rsid w:val="003138B5"/>
    <w:rsid w:val="00333D14"/>
    <w:rsid w:val="00336DF7"/>
    <w:rsid w:val="003447AD"/>
    <w:rsid w:val="00350602"/>
    <w:rsid w:val="00355A4A"/>
    <w:rsid w:val="003567B4"/>
    <w:rsid w:val="00357255"/>
    <w:rsid w:val="003644D1"/>
    <w:rsid w:val="00367CE5"/>
    <w:rsid w:val="00384BE1"/>
    <w:rsid w:val="0039286C"/>
    <w:rsid w:val="00397DF7"/>
    <w:rsid w:val="003A22C1"/>
    <w:rsid w:val="003A2B56"/>
    <w:rsid w:val="003A53E1"/>
    <w:rsid w:val="003A73D2"/>
    <w:rsid w:val="003B0DE9"/>
    <w:rsid w:val="003C1AA1"/>
    <w:rsid w:val="003C4DBC"/>
    <w:rsid w:val="003C7250"/>
    <w:rsid w:val="003D288D"/>
    <w:rsid w:val="003F347A"/>
    <w:rsid w:val="00401F61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7720C"/>
    <w:rsid w:val="00482AD3"/>
    <w:rsid w:val="004878C5"/>
    <w:rsid w:val="00497CCA"/>
    <w:rsid w:val="004A2996"/>
    <w:rsid w:val="004A3B91"/>
    <w:rsid w:val="004A3CBC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4B1A"/>
    <w:rsid w:val="00522ABF"/>
    <w:rsid w:val="00525B48"/>
    <w:rsid w:val="00530306"/>
    <w:rsid w:val="00532085"/>
    <w:rsid w:val="00534E4B"/>
    <w:rsid w:val="0055721C"/>
    <w:rsid w:val="005574B9"/>
    <w:rsid w:val="00565284"/>
    <w:rsid w:val="00570B99"/>
    <w:rsid w:val="00572D14"/>
    <w:rsid w:val="00582C3B"/>
    <w:rsid w:val="00596062"/>
    <w:rsid w:val="00596B69"/>
    <w:rsid w:val="005B388D"/>
    <w:rsid w:val="005C1D4E"/>
    <w:rsid w:val="005D6156"/>
    <w:rsid w:val="005E0495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2A93"/>
    <w:rsid w:val="00654797"/>
    <w:rsid w:val="00654A21"/>
    <w:rsid w:val="00665BD7"/>
    <w:rsid w:val="006718BE"/>
    <w:rsid w:val="0067378C"/>
    <w:rsid w:val="00681033"/>
    <w:rsid w:val="006811BE"/>
    <w:rsid w:val="00685E82"/>
    <w:rsid w:val="00695453"/>
    <w:rsid w:val="00695BD3"/>
    <w:rsid w:val="006A44C2"/>
    <w:rsid w:val="006B7586"/>
    <w:rsid w:val="006D4E42"/>
    <w:rsid w:val="006E60EC"/>
    <w:rsid w:val="006E728E"/>
    <w:rsid w:val="006F02B9"/>
    <w:rsid w:val="006F60B1"/>
    <w:rsid w:val="00707098"/>
    <w:rsid w:val="007227EF"/>
    <w:rsid w:val="00726A42"/>
    <w:rsid w:val="00731276"/>
    <w:rsid w:val="00737B22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B4F5C"/>
    <w:rsid w:val="007C47CC"/>
    <w:rsid w:val="007E0DFC"/>
    <w:rsid w:val="007E5AA4"/>
    <w:rsid w:val="007F1B4C"/>
    <w:rsid w:val="00807777"/>
    <w:rsid w:val="008209DB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7EC1"/>
    <w:rsid w:val="008D01DE"/>
    <w:rsid w:val="008D386E"/>
    <w:rsid w:val="008D78D9"/>
    <w:rsid w:val="008E6870"/>
    <w:rsid w:val="008E6BA4"/>
    <w:rsid w:val="008F20A5"/>
    <w:rsid w:val="008F5C73"/>
    <w:rsid w:val="00900362"/>
    <w:rsid w:val="0090403B"/>
    <w:rsid w:val="00911825"/>
    <w:rsid w:val="009203FE"/>
    <w:rsid w:val="00926345"/>
    <w:rsid w:val="00934266"/>
    <w:rsid w:val="009403B2"/>
    <w:rsid w:val="00940C50"/>
    <w:rsid w:val="00950E0A"/>
    <w:rsid w:val="0095103D"/>
    <w:rsid w:val="00957711"/>
    <w:rsid w:val="00957C51"/>
    <w:rsid w:val="009608EE"/>
    <w:rsid w:val="0096683C"/>
    <w:rsid w:val="009826F6"/>
    <w:rsid w:val="009833E2"/>
    <w:rsid w:val="009857D3"/>
    <w:rsid w:val="00991C70"/>
    <w:rsid w:val="009A2388"/>
    <w:rsid w:val="009A2CA6"/>
    <w:rsid w:val="009B07C6"/>
    <w:rsid w:val="009B4B43"/>
    <w:rsid w:val="009B78F4"/>
    <w:rsid w:val="009C0273"/>
    <w:rsid w:val="009C3468"/>
    <w:rsid w:val="009C6F30"/>
    <w:rsid w:val="009E161C"/>
    <w:rsid w:val="009E7FF4"/>
    <w:rsid w:val="009F0D9B"/>
    <w:rsid w:val="00A10BA3"/>
    <w:rsid w:val="00A2140E"/>
    <w:rsid w:val="00A302FE"/>
    <w:rsid w:val="00A3055D"/>
    <w:rsid w:val="00A30DD6"/>
    <w:rsid w:val="00A37EF2"/>
    <w:rsid w:val="00A4132B"/>
    <w:rsid w:val="00A437EC"/>
    <w:rsid w:val="00A440ED"/>
    <w:rsid w:val="00A47550"/>
    <w:rsid w:val="00A82ADE"/>
    <w:rsid w:val="00A874FD"/>
    <w:rsid w:val="00AA0DBE"/>
    <w:rsid w:val="00AA57FE"/>
    <w:rsid w:val="00AA6830"/>
    <w:rsid w:val="00AA6CD0"/>
    <w:rsid w:val="00AD29F8"/>
    <w:rsid w:val="00AD460C"/>
    <w:rsid w:val="00AE0AA0"/>
    <w:rsid w:val="00AF6236"/>
    <w:rsid w:val="00B02A64"/>
    <w:rsid w:val="00B11C9C"/>
    <w:rsid w:val="00B13FA2"/>
    <w:rsid w:val="00B17EC1"/>
    <w:rsid w:val="00B25D64"/>
    <w:rsid w:val="00B26945"/>
    <w:rsid w:val="00B40578"/>
    <w:rsid w:val="00B43683"/>
    <w:rsid w:val="00B44354"/>
    <w:rsid w:val="00B47853"/>
    <w:rsid w:val="00B50A8B"/>
    <w:rsid w:val="00B62FD4"/>
    <w:rsid w:val="00B669A2"/>
    <w:rsid w:val="00B71F52"/>
    <w:rsid w:val="00B80F69"/>
    <w:rsid w:val="00B944D7"/>
    <w:rsid w:val="00BA09A5"/>
    <w:rsid w:val="00BA2E63"/>
    <w:rsid w:val="00BA316F"/>
    <w:rsid w:val="00BB4305"/>
    <w:rsid w:val="00BB459D"/>
    <w:rsid w:val="00BB4C1D"/>
    <w:rsid w:val="00BC3EA6"/>
    <w:rsid w:val="00BD451C"/>
    <w:rsid w:val="00BE4EC8"/>
    <w:rsid w:val="00BF1B97"/>
    <w:rsid w:val="00BF24CC"/>
    <w:rsid w:val="00C0086E"/>
    <w:rsid w:val="00C04218"/>
    <w:rsid w:val="00C055D7"/>
    <w:rsid w:val="00C15E77"/>
    <w:rsid w:val="00C16116"/>
    <w:rsid w:val="00C17CCE"/>
    <w:rsid w:val="00C228AE"/>
    <w:rsid w:val="00C30303"/>
    <w:rsid w:val="00C328CC"/>
    <w:rsid w:val="00C352DA"/>
    <w:rsid w:val="00C3594F"/>
    <w:rsid w:val="00C4362C"/>
    <w:rsid w:val="00C43CFD"/>
    <w:rsid w:val="00C60A8E"/>
    <w:rsid w:val="00C7135A"/>
    <w:rsid w:val="00C721A0"/>
    <w:rsid w:val="00C8397C"/>
    <w:rsid w:val="00C86F34"/>
    <w:rsid w:val="00C876B2"/>
    <w:rsid w:val="00CA4024"/>
    <w:rsid w:val="00CA4DFA"/>
    <w:rsid w:val="00CB68C0"/>
    <w:rsid w:val="00CC087E"/>
    <w:rsid w:val="00CD08CB"/>
    <w:rsid w:val="00CD5AC7"/>
    <w:rsid w:val="00CD7924"/>
    <w:rsid w:val="00CE06C7"/>
    <w:rsid w:val="00CF48D3"/>
    <w:rsid w:val="00D02D87"/>
    <w:rsid w:val="00D03058"/>
    <w:rsid w:val="00D034C2"/>
    <w:rsid w:val="00D26F37"/>
    <w:rsid w:val="00D4213C"/>
    <w:rsid w:val="00D46AAB"/>
    <w:rsid w:val="00D47B8F"/>
    <w:rsid w:val="00D62DD1"/>
    <w:rsid w:val="00D6405F"/>
    <w:rsid w:val="00D64F53"/>
    <w:rsid w:val="00D7345D"/>
    <w:rsid w:val="00D865D1"/>
    <w:rsid w:val="00D93C49"/>
    <w:rsid w:val="00D973CC"/>
    <w:rsid w:val="00DA0544"/>
    <w:rsid w:val="00DB071E"/>
    <w:rsid w:val="00DB1486"/>
    <w:rsid w:val="00DB536D"/>
    <w:rsid w:val="00DB586C"/>
    <w:rsid w:val="00DC3D6B"/>
    <w:rsid w:val="00DD7379"/>
    <w:rsid w:val="00DE52D4"/>
    <w:rsid w:val="00DE6AFD"/>
    <w:rsid w:val="00DF4BA0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52553"/>
    <w:rsid w:val="00E54C83"/>
    <w:rsid w:val="00E60090"/>
    <w:rsid w:val="00E607DF"/>
    <w:rsid w:val="00E6318C"/>
    <w:rsid w:val="00E67244"/>
    <w:rsid w:val="00E75861"/>
    <w:rsid w:val="00E75F45"/>
    <w:rsid w:val="00E8370B"/>
    <w:rsid w:val="00E943A9"/>
    <w:rsid w:val="00E97140"/>
    <w:rsid w:val="00EA355A"/>
    <w:rsid w:val="00EA3EDB"/>
    <w:rsid w:val="00EB0D4F"/>
    <w:rsid w:val="00EB1189"/>
    <w:rsid w:val="00EB36AF"/>
    <w:rsid w:val="00EB4B14"/>
    <w:rsid w:val="00EB5087"/>
    <w:rsid w:val="00EB5984"/>
    <w:rsid w:val="00EB6D37"/>
    <w:rsid w:val="00EC5099"/>
    <w:rsid w:val="00EE560C"/>
    <w:rsid w:val="00F004C2"/>
    <w:rsid w:val="00F01DE7"/>
    <w:rsid w:val="00F033A2"/>
    <w:rsid w:val="00F03D0C"/>
    <w:rsid w:val="00F05DD5"/>
    <w:rsid w:val="00F11436"/>
    <w:rsid w:val="00F139B9"/>
    <w:rsid w:val="00F14EC7"/>
    <w:rsid w:val="00F17759"/>
    <w:rsid w:val="00F53670"/>
    <w:rsid w:val="00F54D8E"/>
    <w:rsid w:val="00F5795F"/>
    <w:rsid w:val="00F7000D"/>
    <w:rsid w:val="00F71B5A"/>
    <w:rsid w:val="00F82496"/>
    <w:rsid w:val="00F86C7A"/>
    <w:rsid w:val="00F911E8"/>
    <w:rsid w:val="00FA2587"/>
    <w:rsid w:val="00FC6EC1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3</cp:revision>
  <dcterms:created xsi:type="dcterms:W3CDTF">2024-11-25T22:05:00Z</dcterms:created>
  <dcterms:modified xsi:type="dcterms:W3CDTF">2024-11-25T23:24:00Z</dcterms:modified>
</cp:coreProperties>
</file>